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9C6" w:rsidRPr="00E023A1" w:rsidRDefault="009E694E" w:rsidP="001D0C44">
      <w:pPr>
        <w:spacing w:line="480" w:lineRule="auto"/>
        <w:jc w:val="center"/>
        <w:rPr>
          <w:rFonts w:ascii="Times New Roman" w:hAnsi="Times New Roman" w:cs="Times New Roman"/>
          <w:sz w:val="24"/>
          <w:szCs w:val="24"/>
          <w:lang w:val="en-US"/>
        </w:rPr>
      </w:pPr>
      <w:r w:rsidRPr="00E023A1">
        <w:rPr>
          <w:rFonts w:ascii="Times New Roman" w:hAnsi="Times New Roman" w:cs="Times New Roman"/>
          <w:sz w:val="24"/>
          <w:szCs w:val="24"/>
          <w:lang w:val="en-US"/>
        </w:rPr>
        <w:t>Name</w:t>
      </w:r>
    </w:p>
    <w:p w:rsidR="009E694E" w:rsidRPr="00E023A1" w:rsidRDefault="009E694E" w:rsidP="001D0C44">
      <w:pPr>
        <w:spacing w:line="480" w:lineRule="auto"/>
        <w:jc w:val="center"/>
        <w:rPr>
          <w:rFonts w:ascii="Times New Roman" w:hAnsi="Times New Roman" w:cs="Times New Roman"/>
          <w:sz w:val="24"/>
          <w:szCs w:val="24"/>
          <w:lang w:val="en-US"/>
        </w:rPr>
      </w:pPr>
      <w:r w:rsidRPr="00E023A1">
        <w:rPr>
          <w:rFonts w:ascii="Times New Roman" w:hAnsi="Times New Roman" w:cs="Times New Roman"/>
          <w:sz w:val="24"/>
          <w:szCs w:val="24"/>
          <w:lang w:val="en-US"/>
        </w:rPr>
        <w:t>University affiliation</w:t>
      </w:r>
    </w:p>
    <w:p w:rsidR="009E694E" w:rsidRPr="00E023A1" w:rsidRDefault="009E694E" w:rsidP="001D0C44">
      <w:pPr>
        <w:spacing w:line="480" w:lineRule="auto"/>
        <w:jc w:val="center"/>
        <w:rPr>
          <w:rFonts w:ascii="Times New Roman" w:hAnsi="Times New Roman" w:cs="Times New Roman"/>
          <w:sz w:val="24"/>
          <w:szCs w:val="24"/>
          <w:lang w:val="en-US"/>
        </w:rPr>
      </w:pPr>
      <w:r w:rsidRPr="00E023A1">
        <w:rPr>
          <w:rFonts w:ascii="Times New Roman" w:hAnsi="Times New Roman" w:cs="Times New Roman"/>
          <w:sz w:val="24"/>
          <w:szCs w:val="24"/>
          <w:lang w:val="en-US"/>
        </w:rPr>
        <w:t>Date</w:t>
      </w:r>
    </w:p>
    <w:p w:rsidR="009E694E" w:rsidRDefault="00751DBC" w:rsidP="001D0C44">
      <w:pPr>
        <w:spacing w:line="480" w:lineRule="auto"/>
        <w:jc w:val="center"/>
        <w:rPr>
          <w:rFonts w:ascii="Times New Roman" w:hAnsi="Times New Roman" w:cs="Times New Roman"/>
          <w:sz w:val="24"/>
          <w:szCs w:val="24"/>
          <w:lang w:val="en-US"/>
        </w:rPr>
      </w:pPr>
      <w:r w:rsidRPr="00E023A1">
        <w:rPr>
          <w:rFonts w:ascii="Times New Roman" w:hAnsi="Times New Roman" w:cs="Times New Roman"/>
          <w:sz w:val="24"/>
          <w:szCs w:val="24"/>
          <w:lang w:val="en-US"/>
        </w:rPr>
        <w:t>Self-r</w:t>
      </w:r>
      <w:bookmarkStart w:id="0" w:name="_GoBack"/>
      <w:bookmarkEnd w:id="0"/>
      <w:r w:rsidRPr="00E023A1">
        <w:rPr>
          <w:rFonts w:ascii="Times New Roman" w:hAnsi="Times New Roman" w:cs="Times New Roman"/>
          <w:sz w:val="24"/>
          <w:szCs w:val="24"/>
          <w:lang w:val="en-US"/>
        </w:rPr>
        <w:t>egulation</w:t>
      </w:r>
    </w:p>
    <w:p w:rsidR="001D0C44" w:rsidRDefault="001D0C44" w:rsidP="001D0C44">
      <w:pPr>
        <w:spacing w:line="480" w:lineRule="auto"/>
        <w:jc w:val="center"/>
        <w:rPr>
          <w:rFonts w:ascii="Times New Roman" w:hAnsi="Times New Roman" w:cs="Times New Roman"/>
          <w:sz w:val="24"/>
          <w:szCs w:val="24"/>
          <w:lang w:val="en-US"/>
        </w:rPr>
      </w:pPr>
    </w:p>
    <w:p w:rsidR="001D0C44" w:rsidRDefault="001D0C44" w:rsidP="001D0C44">
      <w:pPr>
        <w:spacing w:line="480" w:lineRule="auto"/>
        <w:jc w:val="center"/>
        <w:rPr>
          <w:rFonts w:ascii="Times New Roman" w:hAnsi="Times New Roman" w:cs="Times New Roman"/>
          <w:sz w:val="24"/>
          <w:szCs w:val="24"/>
          <w:lang w:val="en-US"/>
        </w:rPr>
      </w:pPr>
    </w:p>
    <w:p w:rsidR="001D0C44" w:rsidRDefault="001D0C44" w:rsidP="001D0C44">
      <w:pPr>
        <w:spacing w:line="480" w:lineRule="auto"/>
        <w:jc w:val="center"/>
        <w:rPr>
          <w:rFonts w:ascii="Times New Roman" w:hAnsi="Times New Roman" w:cs="Times New Roman"/>
          <w:sz w:val="24"/>
          <w:szCs w:val="24"/>
          <w:lang w:val="en-US"/>
        </w:rPr>
      </w:pPr>
    </w:p>
    <w:p w:rsidR="001D0C44" w:rsidRDefault="001D0C44" w:rsidP="001D0C44">
      <w:pPr>
        <w:spacing w:line="480" w:lineRule="auto"/>
        <w:jc w:val="center"/>
        <w:rPr>
          <w:rFonts w:ascii="Times New Roman" w:hAnsi="Times New Roman" w:cs="Times New Roman"/>
          <w:sz w:val="24"/>
          <w:szCs w:val="24"/>
          <w:lang w:val="en-US"/>
        </w:rPr>
      </w:pPr>
    </w:p>
    <w:p w:rsidR="001D0C44" w:rsidRDefault="001D0C44" w:rsidP="001D0C44">
      <w:pPr>
        <w:spacing w:line="480" w:lineRule="auto"/>
        <w:jc w:val="center"/>
        <w:rPr>
          <w:rFonts w:ascii="Times New Roman" w:hAnsi="Times New Roman" w:cs="Times New Roman"/>
          <w:sz w:val="24"/>
          <w:szCs w:val="24"/>
          <w:lang w:val="en-US"/>
        </w:rPr>
      </w:pPr>
    </w:p>
    <w:p w:rsidR="001D0C44" w:rsidRDefault="001D0C44" w:rsidP="001D0C44">
      <w:pPr>
        <w:spacing w:line="480" w:lineRule="auto"/>
        <w:jc w:val="center"/>
        <w:rPr>
          <w:rFonts w:ascii="Times New Roman" w:hAnsi="Times New Roman" w:cs="Times New Roman"/>
          <w:sz w:val="24"/>
          <w:szCs w:val="24"/>
          <w:lang w:val="en-US"/>
        </w:rPr>
      </w:pPr>
    </w:p>
    <w:p w:rsidR="001D0C44" w:rsidRDefault="001D0C44" w:rsidP="001D0C44">
      <w:pPr>
        <w:spacing w:line="480" w:lineRule="auto"/>
        <w:jc w:val="center"/>
        <w:rPr>
          <w:rFonts w:ascii="Times New Roman" w:hAnsi="Times New Roman" w:cs="Times New Roman"/>
          <w:sz w:val="24"/>
          <w:szCs w:val="24"/>
          <w:lang w:val="en-US"/>
        </w:rPr>
      </w:pPr>
    </w:p>
    <w:p w:rsidR="001D0C44" w:rsidRDefault="001D0C44" w:rsidP="001D0C44">
      <w:pPr>
        <w:spacing w:line="480" w:lineRule="auto"/>
        <w:jc w:val="center"/>
        <w:rPr>
          <w:rFonts w:ascii="Times New Roman" w:hAnsi="Times New Roman" w:cs="Times New Roman"/>
          <w:sz w:val="24"/>
          <w:szCs w:val="24"/>
          <w:lang w:val="en-US"/>
        </w:rPr>
      </w:pPr>
    </w:p>
    <w:p w:rsidR="001D0C44" w:rsidRDefault="001D0C44" w:rsidP="001D0C44">
      <w:pPr>
        <w:spacing w:line="480" w:lineRule="auto"/>
        <w:jc w:val="center"/>
        <w:rPr>
          <w:rFonts w:ascii="Times New Roman" w:hAnsi="Times New Roman" w:cs="Times New Roman"/>
          <w:sz w:val="24"/>
          <w:szCs w:val="24"/>
          <w:lang w:val="en-US"/>
        </w:rPr>
      </w:pPr>
    </w:p>
    <w:p w:rsidR="001D0C44" w:rsidRDefault="001D0C44" w:rsidP="001D0C44">
      <w:pPr>
        <w:spacing w:line="480" w:lineRule="auto"/>
        <w:jc w:val="center"/>
        <w:rPr>
          <w:rFonts w:ascii="Times New Roman" w:hAnsi="Times New Roman" w:cs="Times New Roman"/>
          <w:sz w:val="24"/>
          <w:szCs w:val="24"/>
          <w:lang w:val="en-US"/>
        </w:rPr>
      </w:pPr>
    </w:p>
    <w:p w:rsidR="001D0C44" w:rsidRDefault="001D0C44" w:rsidP="001D0C44">
      <w:pPr>
        <w:spacing w:line="480" w:lineRule="auto"/>
        <w:jc w:val="center"/>
        <w:rPr>
          <w:rFonts w:ascii="Times New Roman" w:hAnsi="Times New Roman" w:cs="Times New Roman"/>
          <w:sz w:val="24"/>
          <w:szCs w:val="24"/>
          <w:lang w:val="en-US"/>
        </w:rPr>
      </w:pPr>
    </w:p>
    <w:p w:rsidR="001D0C44" w:rsidRDefault="001D0C44" w:rsidP="001D0C44">
      <w:pPr>
        <w:spacing w:line="480" w:lineRule="auto"/>
        <w:jc w:val="center"/>
        <w:rPr>
          <w:rFonts w:ascii="Times New Roman" w:hAnsi="Times New Roman" w:cs="Times New Roman"/>
          <w:sz w:val="24"/>
          <w:szCs w:val="24"/>
          <w:lang w:val="en-US"/>
        </w:rPr>
      </w:pPr>
    </w:p>
    <w:p w:rsidR="001D0C44" w:rsidRDefault="001D0C44" w:rsidP="001D0C44">
      <w:pPr>
        <w:spacing w:line="480" w:lineRule="auto"/>
        <w:jc w:val="center"/>
        <w:rPr>
          <w:rFonts w:ascii="Times New Roman" w:hAnsi="Times New Roman" w:cs="Times New Roman"/>
          <w:sz w:val="24"/>
          <w:szCs w:val="24"/>
          <w:lang w:val="en-US"/>
        </w:rPr>
      </w:pPr>
    </w:p>
    <w:p w:rsidR="001D0C44" w:rsidRDefault="001D0C44" w:rsidP="001D0C44">
      <w:pPr>
        <w:spacing w:line="480" w:lineRule="auto"/>
        <w:jc w:val="center"/>
        <w:rPr>
          <w:rFonts w:ascii="Times New Roman" w:hAnsi="Times New Roman" w:cs="Times New Roman"/>
          <w:sz w:val="24"/>
          <w:szCs w:val="24"/>
          <w:lang w:val="en-US"/>
        </w:rPr>
      </w:pPr>
    </w:p>
    <w:p w:rsidR="001D0C44" w:rsidRDefault="001D0C44" w:rsidP="001D0C44">
      <w:pPr>
        <w:spacing w:line="480" w:lineRule="auto"/>
        <w:jc w:val="center"/>
        <w:rPr>
          <w:rFonts w:ascii="Times New Roman" w:hAnsi="Times New Roman" w:cs="Times New Roman"/>
          <w:sz w:val="24"/>
          <w:szCs w:val="24"/>
          <w:lang w:val="en-US"/>
        </w:rPr>
      </w:pPr>
    </w:p>
    <w:p w:rsidR="001D0C44" w:rsidRPr="00E023A1" w:rsidRDefault="001D0C44" w:rsidP="001D0C44">
      <w:pPr>
        <w:spacing w:line="480" w:lineRule="auto"/>
        <w:jc w:val="center"/>
        <w:rPr>
          <w:rFonts w:ascii="Times New Roman" w:hAnsi="Times New Roman" w:cs="Times New Roman"/>
          <w:sz w:val="24"/>
          <w:szCs w:val="24"/>
          <w:lang w:val="en-US"/>
        </w:rPr>
      </w:pPr>
    </w:p>
    <w:p w:rsidR="00A47EEB" w:rsidRDefault="00A47EEB" w:rsidP="00A47EEB">
      <w:pPr>
        <w:spacing w:before="100" w:beforeAutospacing="1" w:after="100" w:afterAutospacing="1" w:line="480" w:lineRule="auto"/>
        <w:ind w:firstLine="720"/>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Self-regulation</w:t>
      </w:r>
    </w:p>
    <w:p w:rsidR="009E694E" w:rsidRDefault="00AE3E2F" w:rsidP="00A47EEB">
      <w:pPr>
        <w:spacing w:before="100" w:beforeAutospacing="1" w:after="100" w:afterAutospacing="1" w:line="480" w:lineRule="auto"/>
        <w:ind w:firstLine="720"/>
        <w:rPr>
          <w:rFonts w:ascii="Times New Roman" w:eastAsia="Times New Roman" w:hAnsi="Times New Roman" w:cs="Times New Roman"/>
          <w:sz w:val="24"/>
          <w:szCs w:val="24"/>
          <w:lang w:eastAsia="en-GB"/>
        </w:rPr>
      </w:pPr>
      <w:r w:rsidRPr="00E023A1">
        <w:rPr>
          <w:rFonts w:ascii="Times New Roman" w:eastAsia="Times New Roman" w:hAnsi="Times New Roman" w:cs="Times New Roman"/>
          <w:sz w:val="24"/>
          <w:szCs w:val="24"/>
          <w:lang w:eastAsia="en-GB"/>
        </w:rPr>
        <w:t xml:space="preserve">The </w:t>
      </w:r>
      <w:r w:rsidR="007663F2">
        <w:rPr>
          <w:rFonts w:ascii="Times New Roman" w:eastAsia="Times New Roman" w:hAnsi="Times New Roman" w:cs="Times New Roman"/>
          <w:sz w:val="24"/>
          <w:szCs w:val="24"/>
          <w:lang w:eastAsia="en-GB"/>
        </w:rPr>
        <w:t>concept of self-regulation is an</w:t>
      </w:r>
      <w:r w:rsidRPr="00E023A1">
        <w:rPr>
          <w:rFonts w:ascii="Times New Roman" w:eastAsia="Times New Roman" w:hAnsi="Times New Roman" w:cs="Times New Roman"/>
          <w:sz w:val="24"/>
          <w:szCs w:val="24"/>
          <w:lang w:eastAsia="en-GB"/>
        </w:rPr>
        <w:t xml:space="preserve"> essential one </w:t>
      </w:r>
      <w:r w:rsidR="00A64EB5" w:rsidRPr="00E023A1">
        <w:rPr>
          <w:rFonts w:ascii="Times New Roman" w:eastAsia="Times New Roman" w:hAnsi="Times New Roman" w:cs="Times New Roman"/>
          <w:sz w:val="24"/>
          <w:szCs w:val="24"/>
          <w:lang w:eastAsia="en-GB"/>
        </w:rPr>
        <w:t>in the social psychology field. It plays a crucial role when it comes to the personal concept analysis as its main concern is on the changes that are activated by the emotions of an individual.</w:t>
      </w:r>
      <w:r w:rsidR="00AD7A32" w:rsidRPr="00E023A1">
        <w:rPr>
          <w:rFonts w:ascii="Times New Roman" w:eastAsia="Times New Roman" w:hAnsi="Times New Roman" w:cs="Times New Roman"/>
          <w:sz w:val="24"/>
          <w:szCs w:val="24"/>
          <w:lang w:eastAsia="en-GB"/>
        </w:rPr>
        <w:t xml:space="preserve"> Self-regulation is often studied from two main perspectives mainly interpersonal and </w:t>
      </w:r>
      <w:r w:rsidR="008C108C" w:rsidRPr="00E023A1">
        <w:rPr>
          <w:rFonts w:ascii="Times New Roman" w:eastAsia="Times New Roman" w:hAnsi="Times New Roman" w:cs="Times New Roman"/>
          <w:sz w:val="24"/>
          <w:szCs w:val="24"/>
          <w:lang w:eastAsia="en-GB"/>
        </w:rPr>
        <w:t>intrapersonal</w:t>
      </w:r>
      <w:r w:rsidR="00AD7A32" w:rsidRPr="00E023A1">
        <w:rPr>
          <w:rFonts w:ascii="Times New Roman" w:eastAsia="Times New Roman" w:hAnsi="Times New Roman" w:cs="Times New Roman"/>
          <w:sz w:val="24"/>
          <w:szCs w:val="24"/>
          <w:lang w:eastAsia="en-GB"/>
        </w:rPr>
        <w:t xml:space="preserve">. </w:t>
      </w:r>
      <w:r w:rsidR="002C6783">
        <w:rPr>
          <w:rFonts w:ascii="Times New Roman" w:eastAsia="Times New Roman" w:hAnsi="Times New Roman" w:cs="Times New Roman"/>
          <w:sz w:val="24"/>
          <w:szCs w:val="24"/>
          <w:lang w:eastAsia="en-GB"/>
        </w:rPr>
        <w:t xml:space="preserve">The paper seeks to answer the following questions: </w:t>
      </w:r>
      <w:r w:rsidR="007663F2">
        <w:rPr>
          <w:rFonts w:ascii="Times New Roman" w:eastAsia="Times New Roman" w:hAnsi="Times New Roman" w:cs="Times New Roman"/>
          <w:sz w:val="24"/>
          <w:szCs w:val="24"/>
          <w:lang w:eastAsia="en-GB"/>
        </w:rPr>
        <w:t>Is there self-regulation structure?</w:t>
      </w:r>
      <w:r w:rsidR="002C6783">
        <w:rPr>
          <w:rFonts w:ascii="Times New Roman" w:eastAsia="Times New Roman" w:hAnsi="Times New Roman" w:cs="Times New Roman"/>
          <w:sz w:val="24"/>
          <w:szCs w:val="24"/>
          <w:lang w:eastAsia="en-GB"/>
        </w:rPr>
        <w:t xml:space="preserve"> </w:t>
      </w:r>
      <w:r w:rsidR="007663F2">
        <w:rPr>
          <w:rFonts w:ascii="Times New Roman" w:eastAsia="Times New Roman" w:hAnsi="Times New Roman" w:cs="Times New Roman"/>
          <w:sz w:val="24"/>
          <w:szCs w:val="24"/>
          <w:lang w:eastAsia="en-GB"/>
        </w:rPr>
        <w:t>Does</w:t>
      </w:r>
      <w:r w:rsidR="002C6783">
        <w:rPr>
          <w:rFonts w:ascii="Times New Roman" w:eastAsia="Times New Roman" w:hAnsi="Times New Roman" w:cs="Times New Roman"/>
          <w:sz w:val="24"/>
          <w:szCs w:val="24"/>
          <w:lang w:eastAsia="en-GB"/>
        </w:rPr>
        <w:t xml:space="preserve"> the self-regulatory capacity increase with time? </w:t>
      </w:r>
      <w:r w:rsidR="00C24DAD">
        <w:rPr>
          <w:rFonts w:ascii="Times New Roman" w:eastAsia="Times New Roman" w:hAnsi="Times New Roman" w:cs="Times New Roman"/>
          <w:sz w:val="24"/>
          <w:szCs w:val="24"/>
          <w:lang w:eastAsia="en-GB"/>
        </w:rPr>
        <w:t>Do personal differences in terms of self-regulation stabili</w:t>
      </w:r>
      <w:r w:rsidR="00B958D5">
        <w:rPr>
          <w:rFonts w:ascii="Times New Roman" w:eastAsia="Times New Roman" w:hAnsi="Times New Roman" w:cs="Times New Roman"/>
          <w:sz w:val="24"/>
          <w:szCs w:val="24"/>
          <w:lang w:eastAsia="en-GB"/>
        </w:rPr>
        <w:t>s</w:t>
      </w:r>
      <w:r w:rsidR="00C24DAD">
        <w:rPr>
          <w:rFonts w:ascii="Times New Roman" w:eastAsia="Times New Roman" w:hAnsi="Times New Roman" w:cs="Times New Roman"/>
          <w:sz w:val="24"/>
          <w:szCs w:val="24"/>
          <w:lang w:eastAsia="en-GB"/>
        </w:rPr>
        <w:t xml:space="preserve">e when in childhood? </w:t>
      </w:r>
      <w:r w:rsidR="00B958D5">
        <w:rPr>
          <w:rFonts w:ascii="Times New Roman" w:eastAsia="Times New Roman" w:hAnsi="Times New Roman" w:cs="Times New Roman"/>
          <w:sz w:val="24"/>
          <w:szCs w:val="24"/>
          <w:lang w:eastAsia="en-GB"/>
        </w:rPr>
        <w:t>I</w:t>
      </w:r>
      <w:r w:rsidR="00C24DAD">
        <w:rPr>
          <w:rFonts w:ascii="Times New Roman" w:eastAsia="Times New Roman" w:hAnsi="Times New Roman" w:cs="Times New Roman"/>
          <w:sz w:val="24"/>
          <w:szCs w:val="24"/>
          <w:lang w:eastAsia="en-GB"/>
        </w:rPr>
        <w:t xml:space="preserve">s there gender difference when it comes to self-regulation development? </w:t>
      </w:r>
      <w:r w:rsidR="005A70F6">
        <w:rPr>
          <w:rFonts w:ascii="Times New Roman" w:eastAsia="Times New Roman" w:hAnsi="Times New Roman" w:cs="Times New Roman"/>
          <w:sz w:val="24"/>
          <w:szCs w:val="24"/>
          <w:lang w:eastAsia="en-GB"/>
        </w:rPr>
        <w:t xml:space="preserve">The paper also seeks to reflect and examine the development aspect regarding the processes of self-regulation in the stages of childhood –initiated from the early childhood period to the adolescence.  </w:t>
      </w:r>
    </w:p>
    <w:p w:rsidR="00CD4385" w:rsidRDefault="00B958D5" w:rsidP="00C047F9">
      <w:pPr>
        <w:spacing w:before="100" w:beforeAutospacing="1" w:after="100" w:afterAutospacing="1"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w:t>
      </w:r>
      <w:r w:rsidR="005A70F6">
        <w:rPr>
          <w:rFonts w:ascii="Times New Roman" w:eastAsia="Times New Roman" w:hAnsi="Times New Roman" w:cs="Times New Roman"/>
          <w:sz w:val="24"/>
          <w:szCs w:val="24"/>
          <w:lang w:eastAsia="en-GB"/>
        </w:rPr>
        <w:t>o assess the self-regulation in childhood stages, the study experimented about 650 young children that were aged eight to nine years. The researchers</w:t>
      </w:r>
      <w:r>
        <w:rPr>
          <w:rFonts w:ascii="Times New Roman" w:eastAsia="Times New Roman" w:hAnsi="Times New Roman" w:cs="Times New Roman"/>
          <w:sz w:val="24"/>
          <w:szCs w:val="24"/>
          <w:lang w:eastAsia="en-GB"/>
        </w:rPr>
        <w:t>, in this case,</w:t>
      </w:r>
      <w:r w:rsidR="005A70F6">
        <w:rPr>
          <w:rFonts w:ascii="Times New Roman" w:eastAsia="Times New Roman" w:hAnsi="Times New Roman" w:cs="Times New Roman"/>
          <w:sz w:val="24"/>
          <w:szCs w:val="24"/>
          <w:lang w:eastAsia="en-GB"/>
        </w:rPr>
        <w:t xml:space="preserve"> made use of the maternal re</w:t>
      </w:r>
      <w:r w:rsidR="00B36C6E">
        <w:rPr>
          <w:rFonts w:ascii="Times New Roman" w:eastAsia="Times New Roman" w:hAnsi="Times New Roman" w:cs="Times New Roman"/>
          <w:sz w:val="24"/>
          <w:szCs w:val="24"/>
          <w:lang w:eastAsia="en-GB"/>
        </w:rPr>
        <w:t>ports that had already been</w:t>
      </w:r>
      <w:r w:rsidR="00CD4385">
        <w:rPr>
          <w:rFonts w:ascii="Times New Roman" w:eastAsia="Times New Roman" w:hAnsi="Times New Roman" w:cs="Times New Roman"/>
          <w:sz w:val="24"/>
          <w:szCs w:val="24"/>
          <w:lang w:eastAsia="en-GB"/>
        </w:rPr>
        <w:t xml:space="preserve"> obtained from the </w:t>
      </w:r>
      <w:r w:rsidR="00FF3122" w:rsidRPr="00FF3122">
        <w:rPr>
          <w:rFonts w:ascii="Times New Roman" w:eastAsia="Times New Roman" w:hAnsi="Times New Roman" w:cs="Times New Roman"/>
          <w:sz w:val="24"/>
          <w:szCs w:val="24"/>
          <w:lang w:eastAsia="en-GB"/>
        </w:rPr>
        <w:t>Behaviour Problems Inventory (BPI)</w:t>
      </w:r>
      <w:r w:rsidR="00CD4385">
        <w:rPr>
          <w:rFonts w:ascii="Times New Roman" w:eastAsia="Times New Roman" w:hAnsi="Times New Roman" w:cs="Times New Roman"/>
          <w:sz w:val="24"/>
          <w:szCs w:val="24"/>
          <w:lang w:eastAsia="en-GB"/>
        </w:rPr>
        <w:t xml:space="preserve">. The report was necessary when measuring the effect regulation, the child’s behaviour as well as responsiveness </w:t>
      </w:r>
      <w:r>
        <w:rPr>
          <w:rFonts w:ascii="Times New Roman" w:eastAsia="Times New Roman" w:hAnsi="Times New Roman" w:cs="Times New Roman"/>
          <w:sz w:val="24"/>
          <w:szCs w:val="24"/>
          <w:lang w:eastAsia="en-GB"/>
        </w:rPr>
        <w:t>based on</w:t>
      </w:r>
      <w:r w:rsidR="00CD4385">
        <w:rPr>
          <w:rFonts w:ascii="Times New Roman" w:eastAsia="Times New Roman" w:hAnsi="Times New Roman" w:cs="Times New Roman"/>
          <w:sz w:val="24"/>
          <w:szCs w:val="24"/>
          <w:lang w:eastAsia="en-GB"/>
        </w:rPr>
        <w:t xml:space="preserve"> “</w:t>
      </w:r>
      <w:r w:rsidR="00E409C0">
        <w:rPr>
          <w:rFonts w:ascii="Times New Roman" w:eastAsia="Times New Roman" w:hAnsi="Times New Roman" w:cs="Times New Roman"/>
          <w:sz w:val="24"/>
          <w:szCs w:val="24"/>
          <w:lang w:eastAsia="en-GB"/>
        </w:rPr>
        <w:t>often true’ to ‘no</w:t>
      </w:r>
      <w:r w:rsidR="00FF3122" w:rsidRPr="00FF3122">
        <w:rPr>
          <w:rFonts w:ascii="Times New Roman" w:eastAsia="Times New Roman" w:hAnsi="Times New Roman" w:cs="Times New Roman"/>
          <w:sz w:val="24"/>
          <w:szCs w:val="24"/>
          <w:lang w:eastAsia="en-GB"/>
        </w:rPr>
        <w:t xml:space="preserve"> true’.</w:t>
      </w:r>
      <w:r w:rsidR="00CD4385">
        <w:rPr>
          <w:rFonts w:ascii="Times New Roman" w:eastAsia="Times New Roman" w:hAnsi="Times New Roman" w:cs="Times New Roman"/>
          <w:sz w:val="24"/>
          <w:szCs w:val="24"/>
          <w:lang w:eastAsia="en-GB"/>
        </w:rPr>
        <w:t xml:space="preserve"> The assessed information had to be completed by the mothers of the children in question. It was aimed at examining some development aspects ranging from temper control, child’s independence, impatience </w:t>
      </w:r>
      <w:r w:rsidR="00BB5E12">
        <w:rPr>
          <w:rFonts w:ascii="Times New Roman" w:eastAsia="Times New Roman" w:hAnsi="Times New Roman" w:cs="Times New Roman"/>
          <w:sz w:val="24"/>
          <w:szCs w:val="24"/>
          <w:lang w:eastAsia="en-GB"/>
        </w:rPr>
        <w:t>etc.</w:t>
      </w:r>
    </w:p>
    <w:p w:rsidR="00BB5E12" w:rsidRDefault="00CD4385" w:rsidP="00C047F9">
      <w:pPr>
        <w:spacing w:before="100" w:beforeAutospacing="1" w:after="100" w:afterAutospacing="1"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reasons for the use of the data that was parent derived was that by having a complete report on the basic stages of the development of the child mainly the early stage of childhood, middle stage and the child’s adolescence, the researchers would make use of the </w:t>
      </w:r>
      <w:r w:rsidR="00BB5E12">
        <w:rPr>
          <w:rFonts w:ascii="Times New Roman" w:eastAsia="Times New Roman" w:hAnsi="Times New Roman" w:cs="Times New Roman"/>
          <w:sz w:val="24"/>
          <w:szCs w:val="24"/>
          <w:lang w:eastAsia="en-GB"/>
        </w:rPr>
        <w:t xml:space="preserve">information obtained in monitoring self-regulatory process of development and through this they would have a deeper understanding of the importance of its development in the child’s initial stages of growth. When the results were examined, it was found out that the </w:t>
      </w:r>
      <w:r w:rsidR="00BB5E12">
        <w:rPr>
          <w:rFonts w:ascii="Times New Roman" w:eastAsia="Times New Roman" w:hAnsi="Times New Roman" w:cs="Times New Roman"/>
          <w:sz w:val="24"/>
          <w:szCs w:val="24"/>
          <w:lang w:eastAsia="en-GB"/>
        </w:rPr>
        <w:lastRenderedPageBreak/>
        <w:t xml:space="preserve">development of self-regulation is an </w:t>
      </w:r>
      <w:r w:rsidR="00BB5E12" w:rsidRPr="00FF3122">
        <w:rPr>
          <w:rFonts w:ascii="Times New Roman" w:eastAsia="Times New Roman" w:hAnsi="Times New Roman" w:cs="Times New Roman"/>
          <w:sz w:val="24"/>
          <w:szCs w:val="24"/>
          <w:lang w:eastAsia="en-GB"/>
        </w:rPr>
        <w:t>incorporated</w:t>
      </w:r>
      <w:r w:rsidR="00FF3122" w:rsidRPr="00FF3122">
        <w:rPr>
          <w:rFonts w:ascii="Times New Roman" w:eastAsia="Times New Roman" w:hAnsi="Times New Roman" w:cs="Times New Roman"/>
          <w:sz w:val="24"/>
          <w:szCs w:val="24"/>
          <w:lang w:eastAsia="en-GB"/>
        </w:rPr>
        <w:t xml:space="preserve"> </w:t>
      </w:r>
      <w:r w:rsidR="00BB5E12">
        <w:rPr>
          <w:rFonts w:ascii="Times New Roman" w:eastAsia="Times New Roman" w:hAnsi="Times New Roman" w:cs="Times New Roman"/>
          <w:sz w:val="24"/>
          <w:szCs w:val="24"/>
          <w:lang w:eastAsia="en-GB"/>
        </w:rPr>
        <w:t xml:space="preserve">variable </w:t>
      </w:r>
      <w:r w:rsidR="00FF3122" w:rsidRPr="00FF3122">
        <w:rPr>
          <w:rFonts w:ascii="Times New Roman" w:eastAsia="Times New Roman" w:hAnsi="Times New Roman" w:cs="Times New Roman"/>
          <w:sz w:val="24"/>
          <w:szCs w:val="24"/>
          <w:lang w:eastAsia="en-GB"/>
        </w:rPr>
        <w:t>construct</w:t>
      </w:r>
      <w:r w:rsidR="00BB5E12">
        <w:rPr>
          <w:rFonts w:ascii="Times New Roman" w:eastAsia="Times New Roman" w:hAnsi="Times New Roman" w:cs="Times New Roman"/>
          <w:sz w:val="24"/>
          <w:szCs w:val="24"/>
          <w:lang w:eastAsia="en-GB"/>
        </w:rPr>
        <w:t xml:space="preserve">. This is to mean that there were high incidences of correlation between the aspects of self-regulation such as the emotional effects, the regulation of attention as well as behaviour.  </w:t>
      </w:r>
    </w:p>
    <w:p w:rsidR="009E0A13" w:rsidRDefault="00BB5E12" w:rsidP="00C047F9">
      <w:pPr>
        <w:spacing w:before="100" w:beforeAutospacing="1" w:after="100" w:afterAutospacing="1"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 cross</w:t>
      </w:r>
      <w:r w:rsidR="00B958D5">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examining the question as to whether there is an increase in terms of self-regulation capacity over </w:t>
      </w:r>
      <w:r w:rsidR="00B958D5">
        <w:rPr>
          <w:rFonts w:ascii="Times New Roman" w:eastAsia="Times New Roman" w:hAnsi="Times New Roman" w:cs="Times New Roman"/>
          <w:sz w:val="24"/>
          <w:szCs w:val="24"/>
          <w:lang w:eastAsia="en-GB"/>
        </w:rPr>
        <w:t>some</w:t>
      </w:r>
      <w:r>
        <w:rPr>
          <w:rFonts w:ascii="Times New Roman" w:eastAsia="Times New Roman" w:hAnsi="Times New Roman" w:cs="Times New Roman"/>
          <w:sz w:val="24"/>
          <w:szCs w:val="24"/>
          <w:lang w:eastAsia="en-GB"/>
        </w:rPr>
        <w:t xml:space="preserve"> time, the researchers in this study </w:t>
      </w:r>
      <w:r w:rsidR="009E0A13">
        <w:rPr>
          <w:rFonts w:ascii="Times New Roman" w:eastAsia="Times New Roman" w:hAnsi="Times New Roman" w:cs="Times New Roman"/>
          <w:sz w:val="24"/>
          <w:szCs w:val="24"/>
          <w:lang w:eastAsia="en-GB"/>
        </w:rPr>
        <w:t>studied the development of children by use of a repeated measure namely the use of ANOVA. For instance, the rated items of the study were denoted as being the dependent variable while the time intervals w</w:t>
      </w:r>
      <w:r w:rsidR="00B958D5">
        <w:rPr>
          <w:rFonts w:ascii="Times New Roman" w:eastAsia="Times New Roman" w:hAnsi="Times New Roman" w:cs="Times New Roman"/>
          <w:sz w:val="24"/>
          <w:szCs w:val="24"/>
          <w:lang w:eastAsia="en-GB"/>
        </w:rPr>
        <w:t>ere</w:t>
      </w:r>
      <w:r w:rsidR="009E0A13">
        <w:rPr>
          <w:rFonts w:ascii="Times New Roman" w:eastAsia="Times New Roman" w:hAnsi="Times New Roman" w:cs="Times New Roman"/>
          <w:sz w:val="24"/>
          <w:szCs w:val="24"/>
          <w:lang w:eastAsia="en-GB"/>
        </w:rPr>
        <w:t xml:space="preserve"> used as </w:t>
      </w:r>
      <w:r w:rsidR="00B958D5">
        <w:rPr>
          <w:rFonts w:ascii="Times New Roman" w:eastAsia="Times New Roman" w:hAnsi="Times New Roman" w:cs="Times New Roman"/>
          <w:sz w:val="24"/>
          <w:szCs w:val="24"/>
          <w:lang w:eastAsia="en-GB"/>
        </w:rPr>
        <w:t xml:space="preserve">a </w:t>
      </w:r>
      <w:r w:rsidR="009E0A13">
        <w:rPr>
          <w:rFonts w:ascii="Times New Roman" w:eastAsia="Times New Roman" w:hAnsi="Times New Roman" w:cs="Times New Roman"/>
          <w:sz w:val="24"/>
          <w:szCs w:val="24"/>
          <w:lang w:eastAsia="en-GB"/>
        </w:rPr>
        <w:t xml:space="preserve">repeated factor.  According to the analysis, it was determined that there was a high increase in terms of </w:t>
      </w:r>
      <w:r w:rsidR="00B958D5">
        <w:rPr>
          <w:rFonts w:ascii="Times New Roman" w:eastAsia="Times New Roman" w:hAnsi="Times New Roman" w:cs="Times New Roman"/>
          <w:sz w:val="24"/>
          <w:szCs w:val="24"/>
          <w:lang w:eastAsia="en-GB"/>
        </w:rPr>
        <w:t xml:space="preserve">the </w:t>
      </w:r>
      <w:r w:rsidR="009E0A13">
        <w:rPr>
          <w:rFonts w:ascii="Times New Roman" w:eastAsia="Times New Roman" w:hAnsi="Times New Roman" w:cs="Times New Roman"/>
          <w:sz w:val="24"/>
          <w:szCs w:val="24"/>
          <w:lang w:eastAsia="en-GB"/>
        </w:rPr>
        <w:t xml:space="preserve">development of self-regulation amongst children that were aged between eight to nine years in that, there was </w:t>
      </w:r>
      <w:r w:rsidR="00F72D27">
        <w:rPr>
          <w:rFonts w:ascii="Times New Roman" w:eastAsia="Times New Roman" w:hAnsi="Times New Roman" w:cs="Times New Roman"/>
          <w:sz w:val="24"/>
          <w:szCs w:val="24"/>
          <w:lang w:eastAsia="en-GB"/>
        </w:rPr>
        <w:t xml:space="preserve">a 45% increase in the development recognition aspect during the childhood middle stages than when compared to the early childhood development stage. </w:t>
      </w:r>
    </w:p>
    <w:p w:rsidR="00FF3122" w:rsidRPr="00FF3122" w:rsidRDefault="00FF3122" w:rsidP="00C047F9">
      <w:pPr>
        <w:spacing w:before="100" w:beforeAutospacing="1" w:after="100" w:afterAutospacing="1" w:line="480" w:lineRule="auto"/>
        <w:ind w:firstLine="720"/>
        <w:rPr>
          <w:rFonts w:ascii="Times New Roman" w:eastAsia="Times New Roman" w:hAnsi="Times New Roman" w:cs="Times New Roman"/>
          <w:sz w:val="24"/>
          <w:szCs w:val="24"/>
          <w:lang w:eastAsia="en-GB"/>
        </w:rPr>
      </w:pPr>
      <w:r w:rsidRPr="00FF3122">
        <w:rPr>
          <w:rFonts w:ascii="Times New Roman" w:eastAsia="Times New Roman" w:hAnsi="Times New Roman" w:cs="Times New Roman"/>
          <w:sz w:val="24"/>
          <w:szCs w:val="24"/>
          <w:lang w:eastAsia="en-GB"/>
        </w:rPr>
        <w:t xml:space="preserve">The collected data from the research also addressed the question of the stabilisation of self-regulation during childhood. The findings of the analysed correlation coefficients between the stages of development and the assigned measurement items highlighted a trend that the stability of individual differences increased over time. </w:t>
      </w:r>
      <w:r w:rsidR="00637434" w:rsidRPr="00FF3122">
        <w:rPr>
          <w:rFonts w:ascii="Times New Roman" w:eastAsia="Times New Roman" w:hAnsi="Times New Roman" w:cs="Times New Roman"/>
          <w:sz w:val="24"/>
          <w:szCs w:val="24"/>
          <w:lang w:eastAsia="en-GB"/>
        </w:rPr>
        <w:t>Furthermore,</w:t>
      </w:r>
      <w:r w:rsidRPr="00FF3122">
        <w:rPr>
          <w:rFonts w:ascii="Times New Roman" w:eastAsia="Times New Roman" w:hAnsi="Times New Roman" w:cs="Times New Roman"/>
          <w:sz w:val="24"/>
          <w:szCs w:val="24"/>
          <w:lang w:eastAsia="en-GB"/>
        </w:rPr>
        <w:t xml:space="preserve"> by analysing the development of these items, the research also helped to identify how differences in areas such as impulsivity, attention and ego control can predict subsequent boundaries in self-regulation development – I.e. Higher levels of aggressive tendencies were indicative of a link between a slower stabilisation of the overall development of self-regulation.</w:t>
      </w:r>
    </w:p>
    <w:p w:rsidR="00F72D27" w:rsidRDefault="00F72D27" w:rsidP="00C047F9">
      <w:pPr>
        <w:spacing w:before="100" w:beforeAutospacing="1" w:after="100" w:afterAutospacing="1"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While examining the dynamics related to the development of self-regulation between different genders, the study found out that females demonstrated a considerably higher self-regulation level when compared to their male counterparts over the three basic stages of childhood development, with a much higher index at the middle childhood stage. </w:t>
      </w:r>
      <w:r w:rsidR="00E600C2">
        <w:rPr>
          <w:rFonts w:ascii="Times New Roman" w:eastAsia="Times New Roman" w:hAnsi="Times New Roman" w:cs="Times New Roman"/>
          <w:sz w:val="24"/>
          <w:szCs w:val="24"/>
          <w:lang w:eastAsia="en-GB"/>
        </w:rPr>
        <w:t xml:space="preserve">In the </w:t>
      </w:r>
      <w:r w:rsidR="00E600C2">
        <w:rPr>
          <w:rFonts w:ascii="Times New Roman" w:eastAsia="Times New Roman" w:hAnsi="Times New Roman" w:cs="Times New Roman"/>
          <w:sz w:val="24"/>
          <w:szCs w:val="24"/>
          <w:lang w:eastAsia="en-GB"/>
        </w:rPr>
        <w:lastRenderedPageBreak/>
        <w:t>findings, the emergence of differences between the male and female gender was based on the important differences in terms of the development patterns of the males especially when it comes to the behavioural traits such a being aggressive and the existence of negative emotions like being easily angered and irritable</w:t>
      </w:r>
      <w:r w:rsidR="00103E01" w:rsidRPr="00103E01">
        <w:rPr>
          <w:rFonts w:ascii="Times New Roman" w:eastAsia="Times New Roman" w:hAnsi="Times New Roman" w:cs="Times New Roman"/>
          <w:sz w:val="24"/>
          <w:szCs w:val="24"/>
          <w:lang w:eastAsia="en-GB"/>
        </w:rPr>
        <w:t xml:space="preserve"> </w:t>
      </w:r>
      <w:r w:rsidR="00103E01">
        <w:rPr>
          <w:rFonts w:ascii="Times New Roman" w:eastAsia="Times New Roman" w:hAnsi="Times New Roman" w:cs="Times New Roman"/>
          <w:sz w:val="24"/>
          <w:szCs w:val="24"/>
          <w:lang w:eastAsia="en-GB"/>
        </w:rPr>
        <w:t>(</w:t>
      </w:r>
      <w:proofErr w:type="spellStart"/>
      <w:r w:rsidR="00103E01">
        <w:rPr>
          <w:rFonts w:ascii="Times New Roman" w:eastAsia="Times New Roman" w:hAnsi="Times New Roman" w:cs="Times New Roman"/>
          <w:sz w:val="24"/>
          <w:szCs w:val="24"/>
          <w:lang w:eastAsia="en-GB"/>
        </w:rPr>
        <w:t>Trentacosta</w:t>
      </w:r>
      <w:proofErr w:type="spellEnd"/>
      <w:r w:rsidR="00103E01">
        <w:rPr>
          <w:rFonts w:ascii="Times New Roman" w:eastAsia="Times New Roman" w:hAnsi="Times New Roman" w:cs="Times New Roman"/>
          <w:sz w:val="24"/>
          <w:szCs w:val="24"/>
          <w:lang w:eastAsia="en-GB"/>
        </w:rPr>
        <w:t xml:space="preserve"> &amp; Shaw, 2009). </w:t>
      </w:r>
      <w:r w:rsidR="00E600C2">
        <w:rPr>
          <w:rFonts w:ascii="Times New Roman" w:eastAsia="Times New Roman" w:hAnsi="Times New Roman" w:cs="Times New Roman"/>
          <w:sz w:val="24"/>
          <w:szCs w:val="24"/>
          <w:lang w:eastAsia="en-GB"/>
        </w:rPr>
        <w:t xml:space="preserve">This was one of the areas that the researchers pointed out as being one of the key elements that led to the delay in self-regulation development.  </w:t>
      </w:r>
    </w:p>
    <w:p w:rsidR="00637434" w:rsidRDefault="00637434" w:rsidP="00C047F9">
      <w:pPr>
        <w:spacing w:before="100" w:beforeAutospacing="1" w:after="100" w:afterAutospacing="1"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However, when interpreting the study results, there were several study limitations that should be deliberated.  </w:t>
      </w:r>
      <w:r w:rsidR="0091092A">
        <w:rPr>
          <w:rFonts w:ascii="Times New Roman" w:eastAsia="Times New Roman" w:hAnsi="Times New Roman" w:cs="Times New Roman"/>
          <w:sz w:val="24"/>
          <w:szCs w:val="24"/>
          <w:lang w:eastAsia="en-GB"/>
        </w:rPr>
        <w:t xml:space="preserve">One </w:t>
      </w:r>
      <w:r w:rsidR="00216B20">
        <w:rPr>
          <w:rFonts w:ascii="Times New Roman" w:eastAsia="Times New Roman" w:hAnsi="Times New Roman" w:cs="Times New Roman"/>
          <w:sz w:val="24"/>
          <w:szCs w:val="24"/>
          <w:lang w:eastAsia="en-GB"/>
        </w:rPr>
        <w:t xml:space="preserve">of the main restrictions </w:t>
      </w:r>
      <w:r w:rsidR="00AA6BEC">
        <w:rPr>
          <w:rFonts w:ascii="Times New Roman" w:eastAsia="Times New Roman" w:hAnsi="Times New Roman" w:cs="Times New Roman"/>
          <w:sz w:val="24"/>
          <w:szCs w:val="24"/>
          <w:lang w:eastAsia="en-GB"/>
        </w:rPr>
        <w:t>that were</w:t>
      </w:r>
      <w:r w:rsidR="00216B20">
        <w:rPr>
          <w:rFonts w:ascii="Times New Roman" w:eastAsia="Times New Roman" w:hAnsi="Times New Roman" w:cs="Times New Roman"/>
          <w:sz w:val="24"/>
          <w:szCs w:val="24"/>
          <w:lang w:eastAsia="en-GB"/>
        </w:rPr>
        <w:t xml:space="preserve"> </w:t>
      </w:r>
      <w:r w:rsidR="0091092A">
        <w:rPr>
          <w:rFonts w:ascii="Times New Roman" w:eastAsia="Times New Roman" w:hAnsi="Times New Roman" w:cs="Times New Roman"/>
          <w:sz w:val="24"/>
          <w:szCs w:val="24"/>
          <w:lang w:eastAsia="en-GB"/>
        </w:rPr>
        <w:t xml:space="preserve">observed during the data collection in that the self-regulation measure was only obtained from a single entity, in this case, the mother.  Even though the reports that are utilized based on the parent based observation are widely used in various other childhood related studies as they are known to be as one of the most valuable means through which the behaviours and response patterns of children can be monitored, relying only on a single reporter may skew the results obtained. </w:t>
      </w:r>
    </w:p>
    <w:p w:rsidR="00FF3122" w:rsidRPr="00FF3122" w:rsidRDefault="0091092A" w:rsidP="00C047F9">
      <w:pPr>
        <w:spacing w:before="100" w:beforeAutospacing="1" w:after="100" w:afterAutospacing="1"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When it comes to examining the social and development nature of the children that are for instance aged 8 and 9 years, the methodology used in this study could give a reflection of a common variance which might not necessarily </w:t>
      </w:r>
      <w:r w:rsidR="00902437">
        <w:rPr>
          <w:rFonts w:ascii="Times New Roman" w:eastAsia="Times New Roman" w:hAnsi="Times New Roman" w:cs="Times New Roman"/>
          <w:sz w:val="24"/>
          <w:szCs w:val="24"/>
          <w:lang w:eastAsia="en-GB"/>
        </w:rPr>
        <w:t xml:space="preserve">acknowledge the response patterns of a given child in other social environments for instance when in school, where the mother might not be present. </w:t>
      </w:r>
      <w:r w:rsidR="003250BA">
        <w:rPr>
          <w:rFonts w:ascii="Times New Roman" w:eastAsia="Times New Roman" w:hAnsi="Times New Roman" w:cs="Times New Roman"/>
          <w:sz w:val="24"/>
          <w:szCs w:val="24"/>
          <w:lang w:eastAsia="en-GB"/>
        </w:rPr>
        <w:t xml:space="preserve"> Therefore, in future, it is advisable that research should try to integrate various self-regulation measures which have to be collected from different reporters </w:t>
      </w:r>
      <w:r w:rsidR="008C2983">
        <w:rPr>
          <w:rFonts w:ascii="Times New Roman" w:eastAsia="Times New Roman" w:hAnsi="Times New Roman" w:cs="Times New Roman"/>
          <w:sz w:val="24"/>
          <w:szCs w:val="24"/>
          <w:lang w:eastAsia="en-GB"/>
        </w:rPr>
        <w:t xml:space="preserve">or rather use of various method (Crockett, </w:t>
      </w:r>
      <w:proofErr w:type="spellStart"/>
      <w:r w:rsidR="008C2983">
        <w:rPr>
          <w:rFonts w:ascii="Times New Roman" w:eastAsia="Times New Roman" w:hAnsi="Times New Roman" w:cs="Times New Roman"/>
          <w:sz w:val="24"/>
          <w:szCs w:val="24"/>
          <w:lang w:eastAsia="en-GB"/>
        </w:rPr>
        <w:t>Raffaelli</w:t>
      </w:r>
      <w:proofErr w:type="spellEnd"/>
      <w:r w:rsidR="008C2983">
        <w:rPr>
          <w:rFonts w:ascii="Times New Roman" w:eastAsia="Times New Roman" w:hAnsi="Times New Roman" w:cs="Times New Roman"/>
          <w:sz w:val="24"/>
          <w:szCs w:val="24"/>
          <w:lang w:eastAsia="en-GB"/>
        </w:rPr>
        <w:t xml:space="preserve"> &amp; </w:t>
      </w:r>
      <w:proofErr w:type="spellStart"/>
      <w:r w:rsidR="008C2983">
        <w:rPr>
          <w:rFonts w:ascii="Times New Roman" w:eastAsia="Times New Roman" w:hAnsi="Times New Roman" w:cs="Times New Roman"/>
          <w:sz w:val="24"/>
          <w:szCs w:val="24"/>
          <w:lang w:eastAsia="en-GB"/>
        </w:rPr>
        <w:t>Shen</w:t>
      </w:r>
      <w:proofErr w:type="spellEnd"/>
      <w:r w:rsidR="008C2983">
        <w:rPr>
          <w:rFonts w:ascii="Times New Roman" w:eastAsia="Times New Roman" w:hAnsi="Times New Roman" w:cs="Times New Roman"/>
          <w:sz w:val="24"/>
          <w:szCs w:val="24"/>
          <w:lang w:eastAsia="en-GB"/>
        </w:rPr>
        <w:t xml:space="preserve">, 2006). </w:t>
      </w:r>
      <w:r w:rsidR="003250BA">
        <w:rPr>
          <w:rFonts w:ascii="Times New Roman" w:eastAsia="Times New Roman" w:hAnsi="Times New Roman" w:cs="Times New Roman"/>
          <w:sz w:val="24"/>
          <w:szCs w:val="24"/>
          <w:lang w:eastAsia="en-GB"/>
        </w:rPr>
        <w:t>It is important to utili</w:t>
      </w:r>
      <w:r w:rsidR="00B958D5">
        <w:rPr>
          <w:rFonts w:ascii="Times New Roman" w:eastAsia="Times New Roman" w:hAnsi="Times New Roman" w:cs="Times New Roman"/>
          <w:sz w:val="24"/>
          <w:szCs w:val="24"/>
          <w:lang w:eastAsia="en-GB"/>
        </w:rPr>
        <w:t>s</w:t>
      </w:r>
      <w:r w:rsidR="003250BA">
        <w:rPr>
          <w:rFonts w:ascii="Times New Roman" w:eastAsia="Times New Roman" w:hAnsi="Times New Roman" w:cs="Times New Roman"/>
          <w:sz w:val="24"/>
          <w:szCs w:val="24"/>
          <w:lang w:eastAsia="en-GB"/>
        </w:rPr>
        <w:t>e the usage of multi-method with the inclusion of various reporters especially when it comes to the analysis of the self-regulation</w:t>
      </w:r>
      <w:r w:rsidR="002C70BA">
        <w:rPr>
          <w:rFonts w:ascii="Times New Roman" w:eastAsia="Times New Roman" w:hAnsi="Times New Roman" w:cs="Times New Roman"/>
          <w:sz w:val="24"/>
          <w:szCs w:val="24"/>
          <w:lang w:eastAsia="en-GB"/>
        </w:rPr>
        <w:t xml:space="preserve"> functions</w:t>
      </w:r>
      <w:r w:rsidR="00AF1FE8">
        <w:rPr>
          <w:rFonts w:ascii="Times New Roman" w:eastAsia="Times New Roman" w:hAnsi="Times New Roman" w:cs="Times New Roman"/>
          <w:sz w:val="24"/>
          <w:szCs w:val="24"/>
          <w:lang w:eastAsia="en-GB"/>
        </w:rPr>
        <w:t xml:space="preserve"> that can prove to beyond the parent perspective and into the child’s routine life. </w:t>
      </w:r>
      <w:r w:rsidR="002C70BA">
        <w:rPr>
          <w:rFonts w:ascii="Times New Roman" w:eastAsia="Times New Roman" w:hAnsi="Times New Roman" w:cs="Times New Roman"/>
          <w:sz w:val="24"/>
          <w:szCs w:val="24"/>
          <w:lang w:eastAsia="en-GB"/>
        </w:rPr>
        <w:t xml:space="preserve"> </w:t>
      </w:r>
      <w:r w:rsidR="003250BA">
        <w:rPr>
          <w:rFonts w:ascii="Times New Roman" w:eastAsia="Times New Roman" w:hAnsi="Times New Roman" w:cs="Times New Roman"/>
          <w:sz w:val="24"/>
          <w:szCs w:val="24"/>
          <w:lang w:eastAsia="en-GB"/>
        </w:rPr>
        <w:t xml:space="preserve"> </w:t>
      </w:r>
    </w:p>
    <w:p w:rsidR="00AF1FE8" w:rsidRDefault="00AF1FE8" w:rsidP="00C047F9">
      <w:pPr>
        <w:spacing w:before="100" w:beforeAutospacing="1" w:after="100" w:afterAutospacing="1"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The self-regulation concept has gained recognisance as being one of the most important aspect</w:t>
      </w:r>
      <w:r w:rsidR="00B958D5">
        <w:rPr>
          <w:rFonts w:ascii="Times New Roman" w:eastAsia="Times New Roman" w:hAnsi="Times New Roman" w:cs="Times New Roman"/>
          <w:sz w:val="24"/>
          <w:szCs w:val="24"/>
          <w:lang w:eastAsia="en-GB"/>
        </w:rPr>
        <w:t>s</w:t>
      </w:r>
      <w:r>
        <w:rPr>
          <w:rFonts w:ascii="Times New Roman" w:eastAsia="Times New Roman" w:hAnsi="Times New Roman" w:cs="Times New Roman"/>
          <w:sz w:val="24"/>
          <w:szCs w:val="24"/>
          <w:lang w:eastAsia="en-GB"/>
        </w:rPr>
        <w:t xml:space="preserve"> that define </w:t>
      </w:r>
      <w:r w:rsidR="00A6757E">
        <w:rPr>
          <w:rFonts w:ascii="Times New Roman" w:eastAsia="Times New Roman" w:hAnsi="Times New Roman" w:cs="Times New Roman"/>
          <w:sz w:val="24"/>
          <w:szCs w:val="24"/>
          <w:lang w:eastAsia="en-GB"/>
        </w:rPr>
        <w:t xml:space="preserve">a person’s factors of development across his/her various life stages. </w:t>
      </w:r>
      <w:r>
        <w:rPr>
          <w:rFonts w:ascii="Times New Roman" w:eastAsia="Times New Roman" w:hAnsi="Times New Roman" w:cs="Times New Roman"/>
          <w:sz w:val="24"/>
          <w:szCs w:val="24"/>
          <w:lang w:eastAsia="en-GB"/>
        </w:rPr>
        <w:t xml:space="preserve"> </w:t>
      </w:r>
      <w:r w:rsidR="00A6757E">
        <w:rPr>
          <w:rFonts w:ascii="Times New Roman" w:eastAsia="Times New Roman" w:hAnsi="Times New Roman" w:cs="Times New Roman"/>
          <w:sz w:val="24"/>
          <w:szCs w:val="24"/>
          <w:lang w:eastAsia="en-GB"/>
        </w:rPr>
        <w:t xml:space="preserve">Despite the presence of some restrictions, the study will </w:t>
      </w:r>
      <w:r w:rsidR="00B958D5">
        <w:rPr>
          <w:rFonts w:ascii="Times New Roman" w:eastAsia="Times New Roman" w:hAnsi="Times New Roman" w:cs="Times New Roman"/>
          <w:sz w:val="24"/>
          <w:szCs w:val="24"/>
          <w:lang w:eastAsia="en-GB"/>
        </w:rPr>
        <w:t>help support and append</w:t>
      </w:r>
      <w:r w:rsidR="00A6757E">
        <w:rPr>
          <w:rFonts w:ascii="Times New Roman" w:eastAsia="Times New Roman" w:hAnsi="Times New Roman" w:cs="Times New Roman"/>
          <w:sz w:val="24"/>
          <w:szCs w:val="24"/>
          <w:lang w:eastAsia="en-GB"/>
        </w:rPr>
        <w:t xml:space="preserve"> research </w:t>
      </w:r>
      <w:r w:rsidR="00697E9F">
        <w:rPr>
          <w:rFonts w:ascii="Times New Roman" w:eastAsia="Times New Roman" w:hAnsi="Times New Roman" w:cs="Times New Roman"/>
          <w:sz w:val="24"/>
          <w:szCs w:val="24"/>
          <w:lang w:eastAsia="en-GB"/>
        </w:rPr>
        <w:t xml:space="preserve">in psychology development when analysing the self-regulatory components as from the early childhood stages to the adolescence. </w:t>
      </w:r>
      <w:r w:rsidR="00D25A12">
        <w:rPr>
          <w:rFonts w:ascii="Times New Roman" w:eastAsia="Times New Roman" w:hAnsi="Times New Roman" w:cs="Times New Roman"/>
          <w:sz w:val="24"/>
          <w:szCs w:val="24"/>
          <w:lang w:eastAsia="en-GB"/>
        </w:rPr>
        <w:t>In reinforcing the importan</w:t>
      </w:r>
      <w:r w:rsidR="00B958D5">
        <w:rPr>
          <w:rFonts w:ascii="Times New Roman" w:eastAsia="Times New Roman" w:hAnsi="Times New Roman" w:cs="Times New Roman"/>
          <w:sz w:val="24"/>
          <w:szCs w:val="24"/>
          <w:lang w:eastAsia="en-GB"/>
        </w:rPr>
        <w:t>ce</w:t>
      </w:r>
      <w:r w:rsidR="00D25A12">
        <w:rPr>
          <w:rFonts w:ascii="Times New Roman" w:eastAsia="Times New Roman" w:hAnsi="Times New Roman" w:cs="Times New Roman"/>
          <w:sz w:val="24"/>
          <w:szCs w:val="24"/>
          <w:lang w:eastAsia="en-GB"/>
        </w:rPr>
        <w:t xml:space="preserve"> of this study, it has emerged that the </w:t>
      </w:r>
      <w:r w:rsidR="00E30F06">
        <w:rPr>
          <w:rFonts w:ascii="Times New Roman" w:eastAsia="Times New Roman" w:hAnsi="Times New Roman" w:cs="Times New Roman"/>
          <w:sz w:val="24"/>
          <w:szCs w:val="24"/>
          <w:lang w:eastAsia="en-GB"/>
        </w:rPr>
        <w:t>analysis and acknowledgement of different skills pertaining self-regulation have a direct link to some of the individual’s development outcomes as well as lifestyle factors</w:t>
      </w:r>
      <w:r w:rsidR="00B958D5">
        <w:rPr>
          <w:rFonts w:ascii="Times New Roman" w:eastAsia="Times New Roman" w:hAnsi="Times New Roman" w:cs="Times New Roman"/>
          <w:sz w:val="24"/>
          <w:szCs w:val="24"/>
          <w:lang w:eastAsia="en-GB"/>
        </w:rPr>
        <w:t>, for instance,</w:t>
      </w:r>
      <w:r w:rsidR="00E30F06">
        <w:rPr>
          <w:rFonts w:ascii="Times New Roman" w:eastAsia="Times New Roman" w:hAnsi="Times New Roman" w:cs="Times New Roman"/>
          <w:sz w:val="24"/>
          <w:szCs w:val="24"/>
          <w:lang w:eastAsia="en-GB"/>
        </w:rPr>
        <w:t xml:space="preserve"> the academic achievements, the status of one’s mental health as well as addiction</w:t>
      </w:r>
      <w:r w:rsidR="001B328F" w:rsidRPr="001B328F">
        <w:rPr>
          <w:rFonts w:ascii="Times New Roman" w:eastAsia="Times New Roman" w:hAnsi="Times New Roman" w:cs="Times New Roman"/>
          <w:sz w:val="24"/>
          <w:szCs w:val="24"/>
          <w:lang w:eastAsia="en-GB"/>
        </w:rPr>
        <w:t xml:space="preserve"> </w:t>
      </w:r>
      <w:r w:rsidR="001B328F">
        <w:rPr>
          <w:rFonts w:ascii="Times New Roman" w:eastAsia="Times New Roman" w:hAnsi="Times New Roman" w:cs="Times New Roman"/>
          <w:sz w:val="24"/>
          <w:szCs w:val="24"/>
          <w:lang w:eastAsia="en-GB"/>
        </w:rPr>
        <w:t xml:space="preserve">(Farley &amp; Kim, 2014). </w:t>
      </w:r>
      <w:r w:rsidR="00E30F06">
        <w:rPr>
          <w:rFonts w:ascii="Times New Roman" w:eastAsia="Times New Roman" w:hAnsi="Times New Roman" w:cs="Times New Roman"/>
          <w:sz w:val="24"/>
          <w:szCs w:val="24"/>
          <w:lang w:eastAsia="en-GB"/>
        </w:rPr>
        <w:t xml:space="preserve">As seen, the study has objectively supported correlations that exist between measured assessments and the individual’s patterns of response. In overall, the research has facilitated setting up crucial baseline data that are important to monitor any changes regarding the self-regulatory functioning that further explains the developments across an individual’s lifespan.   </w:t>
      </w:r>
    </w:p>
    <w:p w:rsidR="009E694E" w:rsidRDefault="009E694E" w:rsidP="00C047F9">
      <w:pPr>
        <w:spacing w:line="480" w:lineRule="auto"/>
        <w:rPr>
          <w:rFonts w:ascii="Times New Roman" w:eastAsia="Times New Roman" w:hAnsi="Times New Roman" w:cs="Times New Roman"/>
          <w:sz w:val="24"/>
          <w:szCs w:val="24"/>
          <w:lang w:eastAsia="en-GB"/>
        </w:rPr>
      </w:pPr>
    </w:p>
    <w:p w:rsidR="00E30F06" w:rsidRDefault="00E30F06" w:rsidP="00C047F9">
      <w:pPr>
        <w:spacing w:line="480" w:lineRule="auto"/>
        <w:rPr>
          <w:rFonts w:ascii="Times New Roman" w:eastAsia="Times New Roman" w:hAnsi="Times New Roman" w:cs="Times New Roman"/>
          <w:sz w:val="24"/>
          <w:szCs w:val="24"/>
          <w:lang w:eastAsia="en-GB"/>
        </w:rPr>
      </w:pPr>
    </w:p>
    <w:p w:rsidR="00E30F06" w:rsidRDefault="00E30F06" w:rsidP="00C047F9">
      <w:pPr>
        <w:spacing w:line="480" w:lineRule="auto"/>
        <w:rPr>
          <w:rFonts w:ascii="Times New Roman" w:eastAsia="Times New Roman" w:hAnsi="Times New Roman" w:cs="Times New Roman"/>
          <w:sz w:val="24"/>
          <w:szCs w:val="24"/>
          <w:lang w:eastAsia="en-GB"/>
        </w:rPr>
      </w:pPr>
    </w:p>
    <w:p w:rsidR="00E30F06" w:rsidRDefault="00E30F06" w:rsidP="00C047F9">
      <w:pPr>
        <w:spacing w:line="480" w:lineRule="auto"/>
        <w:rPr>
          <w:rFonts w:ascii="Times New Roman" w:eastAsia="Times New Roman" w:hAnsi="Times New Roman" w:cs="Times New Roman"/>
          <w:sz w:val="24"/>
          <w:szCs w:val="24"/>
          <w:lang w:eastAsia="en-GB"/>
        </w:rPr>
      </w:pPr>
    </w:p>
    <w:p w:rsidR="00E30F06" w:rsidRDefault="00E30F06" w:rsidP="00C047F9">
      <w:pPr>
        <w:spacing w:line="480" w:lineRule="auto"/>
        <w:rPr>
          <w:rFonts w:ascii="Times New Roman" w:eastAsia="Times New Roman" w:hAnsi="Times New Roman" w:cs="Times New Roman"/>
          <w:sz w:val="24"/>
          <w:szCs w:val="24"/>
          <w:lang w:eastAsia="en-GB"/>
        </w:rPr>
      </w:pPr>
    </w:p>
    <w:p w:rsidR="00E30F06" w:rsidRDefault="00E30F06" w:rsidP="00C047F9">
      <w:pPr>
        <w:spacing w:line="480" w:lineRule="auto"/>
        <w:rPr>
          <w:rFonts w:ascii="Times New Roman" w:eastAsia="Times New Roman" w:hAnsi="Times New Roman" w:cs="Times New Roman"/>
          <w:sz w:val="24"/>
          <w:szCs w:val="24"/>
          <w:lang w:eastAsia="en-GB"/>
        </w:rPr>
      </w:pPr>
    </w:p>
    <w:p w:rsidR="007C2EF2" w:rsidRDefault="007C2EF2" w:rsidP="00E30F06">
      <w:pPr>
        <w:spacing w:line="480" w:lineRule="auto"/>
        <w:jc w:val="center"/>
        <w:rPr>
          <w:rFonts w:ascii="Times New Roman" w:eastAsia="Times New Roman" w:hAnsi="Times New Roman" w:cs="Times New Roman"/>
          <w:sz w:val="24"/>
          <w:szCs w:val="24"/>
          <w:lang w:eastAsia="en-GB"/>
        </w:rPr>
      </w:pPr>
    </w:p>
    <w:p w:rsidR="007C2EF2" w:rsidRDefault="007C2EF2" w:rsidP="00E30F06">
      <w:pPr>
        <w:spacing w:line="480" w:lineRule="auto"/>
        <w:jc w:val="center"/>
        <w:rPr>
          <w:rFonts w:ascii="Times New Roman" w:eastAsia="Times New Roman" w:hAnsi="Times New Roman" w:cs="Times New Roman"/>
          <w:sz w:val="24"/>
          <w:szCs w:val="24"/>
          <w:lang w:eastAsia="en-GB"/>
        </w:rPr>
      </w:pPr>
    </w:p>
    <w:p w:rsidR="00D171DD" w:rsidRDefault="00D171DD" w:rsidP="00216B20">
      <w:pPr>
        <w:spacing w:line="480" w:lineRule="auto"/>
        <w:rPr>
          <w:rFonts w:ascii="Times New Roman" w:eastAsia="Times New Roman" w:hAnsi="Times New Roman" w:cs="Times New Roman"/>
          <w:sz w:val="24"/>
          <w:szCs w:val="24"/>
          <w:lang w:eastAsia="en-GB"/>
        </w:rPr>
      </w:pPr>
    </w:p>
    <w:p w:rsidR="00E30F06" w:rsidRDefault="00E30F06" w:rsidP="00E30F06">
      <w:pPr>
        <w:spacing w:line="48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References</w:t>
      </w:r>
    </w:p>
    <w:p w:rsidR="008D62C6" w:rsidRDefault="009B4D12" w:rsidP="009B4D12">
      <w:pPr>
        <w:spacing w:after="0" w:line="240" w:lineRule="auto"/>
        <w:rPr>
          <w:rFonts w:ascii="Times New Roman" w:eastAsia="Times New Roman" w:hAnsi="Times New Roman" w:cs="Times New Roman"/>
          <w:sz w:val="24"/>
          <w:szCs w:val="24"/>
          <w:lang w:eastAsia="en-GB"/>
        </w:rPr>
      </w:pPr>
      <w:r w:rsidRPr="009B4D12">
        <w:rPr>
          <w:rFonts w:ascii="Times New Roman" w:eastAsia="Times New Roman" w:hAnsi="Times New Roman" w:cs="Times New Roman"/>
          <w:sz w:val="24"/>
          <w:szCs w:val="24"/>
          <w:lang w:eastAsia="en-GB"/>
        </w:rPr>
        <w:t xml:space="preserve">Crockett, L. J., </w:t>
      </w:r>
      <w:proofErr w:type="spellStart"/>
      <w:r w:rsidRPr="009B4D12">
        <w:rPr>
          <w:rFonts w:ascii="Times New Roman" w:eastAsia="Times New Roman" w:hAnsi="Times New Roman" w:cs="Times New Roman"/>
          <w:sz w:val="24"/>
          <w:szCs w:val="24"/>
          <w:lang w:eastAsia="en-GB"/>
        </w:rPr>
        <w:t>Raffaelli</w:t>
      </w:r>
      <w:proofErr w:type="spellEnd"/>
      <w:r w:rsidRPr="009B4D12">
        <w:rPr>
          <w:rFonts w:ascii="Times New Roman" w:eastAsia="Times New Roman" w:hAnsi="Times New Roman" w:cs="Times New Roman"/>
          <w:sz w:val="24"/>
          <w:szCs w:val="24"/>
          <w:lang w:eastAsia="en-GB"/>
        </w:rPr>
        <w:t xml:space="preserve">, M., &amp; Shen, Y. L. (2006). Linking self‐regulation and risk </w:t>
      </w:r>
    </w:p>
    <w:p w:rsidR="008D62C6" w:rsidRDefault="008D62C6" w:rsidP="009B4D12">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r>
      <w:proofErr w:type="gramStart"/>
      <w:r w:rsidR="009B4D12" w:rsidRPr="009B4D12">
        <w:rPr>
          <w:rFonts w:ascii="Times New Roman" w:eastAsia="Times New Roman" w:hAnsi="Times New Roman" w:cs="Times New Roman"/>
          <w:sz w:val="24"/>
          <w:szCs w:val="24"/>
          <w:lang w:eastAsia="en-GB"/>
        </w:rPr>
        <w:t>proneness</w:t>
      </w:r>
      <w:proofErr w:type="gramEnd"/>
      <w:r w:rsidR="009B4D12" w:rsidRPr="009B4D12">
        <w:rPr>
          <w:rFonts w:ascii="Times New Roman" w:eastAsia="Times New Roman" w:hAnsi="Times New Roman" w:cs="Times New Roman"/>
          <w:sz w:val="24"/>
          <w:szCs w:val="24"/>
          <w:lang w:eastAsia="en-GB"/>
        </w:rPr>
        <w:t xml:space="preserve"> to risky sexual behavio</w:t>
      </w:r>
      <w:r w:rsidR="00B958D5">
        <w:rPr>
          <w:rFonts w:ascii="Times New Roman" w:eastAsia="Times New Roman" w:hAnsi="Times New Roman" w:cs="Times New Roman"/>
          <w:sz w:val="24"/>
          <w:szCs w:val="24"/>
          <w:lang w:eastAsia="en-GB"/>
        </w:rPr>
        <w:t>u</w:t>
      </w:r>
      <w:r w:rsidR="009B4D12" w:rsidRPr="009B4D12">
        <w:rPr>
          <w:rFonts w:ascii="Times New Roman" w:eastAsia="Times New Roman" w:hAnsi="Times New Roman" w:cs="Times New Roman"/>
          <w:sz w:val="24"/>
          <w:szCs w:val="24"/>
          <w:lang w:eastAsia="en-GB"/>
        </w:rPr>
        <w:t xml:space="preserve">r: Pathways through peer pressure and early </w:t>
      </w:r>
    </w:p>
    <w:p w:rsidR="009B4D12" w:rsidRDefault="008D62C6" w:rsidP="009B4D12">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r>
      <w:r w:rsidR="009B4D12" w:rsidRPr="009B4D12">
        <w:rPr>
          <w:rFonts w:ascii="Times New Roman" w:eastAsia="Times New Roman" w:hAnsi="Times New Roman" w:cs="Times New Roman"/>
          <w:sz w:val="24"/>
          <w:szCs w:val="24"/>
          <w:lang w:eastAsia="en-GB"/>
        </w:rPr>
        <w:t xml:space="preserve">substance use. </w:t>
      </w:r>
      <w:r w:rsidR="009B4D12" w:rsidRPr="009B4D12">
        <w:rPr>
          <w:rFonts w:ascii="Times New Roman" w:eastAsia="Times New Roman" w:hAnsi="Times New Roman" w:cs="Times New Roman"/>
          <w:i/>
          <w:iCs/>
          <w:sz w:val="24"/>
          <w:szCs w:val="24"/>
          <w:lang w:eastAsia="en-GB"/>
        </w:rPr>
        <w:t>Journal of Research on Adolescence</w:t>
      </w:r>
      <w:r w:rsidR="009B4D12" w:rsidRPr="009B4D12">
        <w:rPr>
          <w:rFonts w:ascii="Times New Roman" w:eastAsia="Times New Roman" w:hAnsi="Times New Roman" w:cs="Times New Roman"/>
          <w:sz w:val="24"/>
          <w:szCs w:val="24"/>
          <w:lang w:eastAsia="en-GB"/>
        </w:rPr>
        <w:t xml:space="preserve">, </w:t>
      </w:r>
      <w:r w:rsidR="009B4D12" w:rsidRPr="009B4D12">
        <w:rPr>
          <w:rFonts w:ascii="Times New Roman" w:eastAsia="Times New Roman" w:hAnsi="Times New Roman" w:cs="Times New Roman"/>
          <w:i/>
          <w:iCs/>
          <w:sz w:val="24"/>
          <w:szCs w:val="24"/>
          <w:lang w:eastAsia="en-GB"/>
        </w:rPr>
        <w:t>16</w:t>
      </w:r>
      <w:r w:rsidR="009B4D12" w:rsidRPr="009B4D12">
        <w:rPr>
          <w:rFonts w:ascii="Times New Roman" w:eastAsia="Times New Roman" w:hAnsi="Times New Roman" w:cs="Times New Roman"/>
          <w:sz w:val="24"/>
          <w:szCs w:val="24"/>
          <w:lang w:eastAsia="en-GB"/>
        </w:rPr>
        <w:t>(4), 503-525.</w:t>
      </w:r>
    </w:p>
    <w:p w:rsidR="009B4D12" w:rsidRPr="009B4D12" w:rsidRDefault="009B4D12" w:rsidP="009B4D12">
      <w:pPr>
        <w:spacing w:after="0" w:line="240" w:lineRule="auto"/>
        <w:rPr>
          <w:rFonts w:ascii="Times New Roman" w:eastAsia="Times New Roman" w:hAnsi="Times New Roman" w:cs="Times New Roman"/>
          <w:sz w:val="24"/>
          <w:szCs w:val="24"/>
          <w:lang w:eastAsia="en-GB"/>
        </w:rPr>
      </w:pPr>
    </w:p>
    <w:p w:rsidR="008D62C6" w:rsidRDefault="009B4D12" w:rsidP="009B4D12">
      <w:pPr>
        <w:spacing w:after="0" w:line="240" w:lineRule="auto"/>
        <w:rPr>
          <w:rFonts w:ascii="Times New Roman" w:eastAsia="Times New Roman" w:hAnsi="Times New Roman" w:cs="Times New Roman"/>
          <w:sz w:val="24"/>
          <w:szCs w:val="24"/>
          <w:lang w:eastAsia="en-GB"/>
        </w:rPr>
      </w:pPr>
      <w:r w:rsidRPr="009B4D12">
        <w:rPr>
          <w:rFonts w:ascii="Times New Roman" w:eastAsia="Times New Roman" w:hAnsi="Times New Roman" w:cs="Times New Roman"/>
          <w:sz w:val="24"/>
          <w:szCs w:val="24"/>
          <w:lang w:eastAsia="en-GB"/>
        </w:rPr>
        <w:t>Farley, J. P., &amp; Kim-Spoon, J. (2014). The development of adolescent self-regulation:</w:t>
      </w:r>
    </w:p>
    <w:p w:rsidR="008D62C6" w:rsidRDefault="009B4D12" w:rsidP="008D62C6">
      <w:pPr>
        <w:spacing w:after="0" w:line="240" w:lineRule="auto"/>
        <w:ind w:firstLine="720"/>
        <w:rPr>
          <w:rFonts w:ascii="Times New Roman" w:eastAsia="Times New Roman" w:hAnsi="Times New Roman" w:cs="Times New Roman"/>
          <w:i/>
          <w:iCs/>
          <w:sz w:val="24"/>
          <w:szCs w:val="24"/>
          <w:lang w:eastAsia="en-GB"/>
        </w:rPr>
      </w:pPr>
      <w:r w:rsidRPr="009B4D12">
        <w:rPr>
          <w:rFonts w:ascii="Times New Roman" w:eastAsia="Times New Roman" w:hAnsi="Times New Roman" w:cs="Times New Roman"/>
          <w:sz w:val="24"/>
          <w:szCs w:val="24"/>
          <w:lang w:eastAsia="en-GB"/>
        </w:rPr>
        <w:t xml:space="preserve"> Reviewing the role of parent, peer, friend, and romantic relationships. </w:t>
      </w:r>
      <w:r w:rsidRPr="009B4D12">
        <w:rPr>
          <w:rFonts w:ascii="Times New Roman" w:eastAsia="Times New Roman" w:hAnsi="Times New Roman" w:cs="Times New Roman"/>
          <w:i/>
          <w:iCs/>
          <w:sz w:val="24"/>
          <w:szCs w:val="24"/>
          <w:lang w:eastAsia="en-GB"/>
        </w:rPr>
        <w:t>Journal of</w:t>
      </w:r>
    </w:p>
    <w:p w:rsidR="009B4D12" w:rsidRDefault="009B4D12" w:rsidP="008D62C6">
      <w:pPr>
        <w:spacing w:after="0" w:line="240" w:lineRule="auto"/>
        <w:ind w:firstLine="720"/>
        <w:rPr>
          <w:rFonts w:ascii="Times New Roman" w:eastAsia="Times New Roman" w:hAnsi="Times New Roman" w:cs="Times New Roman"/>
          <w:sz w:val="24"/>
          <w:szCs w:val="24"/>
          <w:lang w:eastAsia="en-GB"/>
        </w:rPr>
      </w:pPr>
      <w:r w:rsidRPr="009B4D12">
        <w:rPr>
          <w:rFonts w:ascii="Times New Roman" w:eastAsia="Times New Roman" w:hAnsi="Times New Roman" w:cs="Times New Roman"/>
          <w:i/>
          <w:iCs/>
          <w:sz w:val="24"/>
          <w:szCs w:val="24"/>
          <w:lang w:eastAsia="en-GB"/>
        </w:rPr>
        <w:t xml:space="preserve"> </w:t>
      </w:r>
      <w:r w:rsidR="00B958D5">
        <w:rPr>
          <w:rFonts w:ascii="Times New Roman" w:eastAsia="Times New Roman" w:hAnsi="Times New Roman" w:cs="Times New Roman"/>
          <w:i/>
          <w:iCs/>
          <w:sz w:val="24"/>
          <w:szCs w:val="24"/>
          <w:lang w:eastAsia="en-GB"/>
        </w:rPr>
        <w:t>A</w:t>
      </w:r>
      <w:r w:rsidRPr="009B4D12">
        <w:rPr>
          <w:rFonts w:ascii="Times New Roman" w:eastAsia="Times New Roman" w:hAnsi="Times New Roman" w:cs="Times New Roman"/>
          <w:i/>
          <w:iCs/>
          <w:sz w:val="24"/>
          <w:szCs w:val="24"/>
          <w:lang w:eastAsia="en-GB"/>
        </w:rPr>
        <w:t>dolescence</w:t>
      </w:r>
      <w:r w:rsidRPr="009B4D12">
        <w:rPr>
          <w:rFonts w:ascii="Times New Roman" w:eastAsia="Times New Roman" w:hAnsi="Times New Roman" w:cs="Times New Roman"/>
          <w:sz w:val="24"/>
          <w:szCs w:val="24"/>
          <w:lang w:eastAsia="en-GB"/>
        </w:rPr>
        <w:t xml:space="preserve">, </w:t>
      </w:r>
      <w:r w:rsidRPr="009B4D12">
        <w:rPr>
          <w:rFonts w:ascii="Times New Roman" w:eastAsia="Times New Roman" w:hAnsi="Times New Roman" w:cs="Times New Roman"/>
          <w:i/>
          <w:iCs/>
          <w:sz w:val="24"/>
          <w:szCs w:val="24"/>
          <w:lang w:eastAsia="en-GB"/>
        </w:rPr>
        <w:t>37</w:t>
      </w:r>
      <w:r w:rsidRPr="009B4D12">
        <w:rPr>
          <w:rFonts w:ascii="Times New Roman" w:eastAsia="Times New Roman" w:hAnsi="Times New Roman" w:cs="Times New Roman"/>
          <w:sz w:val="24"/>
          <w:szCs w:val="24"/>
          <w:lang w:eastAsia="en-GB"/>
        </w:rPr>
        <w:t>(4), 433-440.</w:t>
      </w:r>
    </w:p>
    <w:p w:rsidR="009B4D12" w:rsidRPr="009B4D12" w:rsidRDefault="009B4D12" w:rsidP="009B4D12">
      <w:pPr>
        <w:spacing w:after="0" w:line="240" w:lineRule="auto"/>
        <w:rPr>
          <w:rFonts w:ascii="Times New Roman" w:eastAsia="Times New Roman" w:hAnsi="Times New Roman" w:cs="Times New Roman"/>
          <w:sz w:val="24"/>
          <w:szCs w:val="24"/>
          <w:lang w:eastAsia="en-GB"/>
        </w:rPr>
      </w:pPr>
    </w:p>
    <w:p w:rsidR="008D62C6" w:rsidRDefault="009B4D12" w:rsidP="009B4D12">
      <w:pPr>
        <w:spacing w:after="0" w:line="240" w:lineRule="auto"/>
        <w:rPr>
          <w:rFonts w:ascii="Times New Roman" w:eastAsia="Times New Roman" w:hAnsi="Times New Roman" w:cs="Times New Roman"/>
          <w:sz w:val="24"/>
          <w:szCs w:val="24"/>
          <w:lang w:eastAsia="en-GB"/>
        </w:rPr>
      </w:pPr>
      <w:proofErr w:type="spellStart"/>
      <w:r w:rsidRPr="009B4D12">
        <w:rPr>
          <w:rFonts w:ascii="Times New Roman" w:eastAsia="Times New Roman" w:hAnsi="Times New Roman" w:cs="Times New Roman"/>
          <w:sz w:val="24"/>
          <w:szCs w:val="24"/>
          <w:lang w:eastAsia="en-GB"/>
        </w:rPr>
        <w:t>Trentacosta</w:t>
      </w:r>
      <w:proofErr w:type="spellEnd"/>
      <w:r w:rsidRPr="009B4D12">
        <w:rPr>
          <w:rFonts w:ascii="Times New Roman" w:eastAsia="Times New Roman" w:hAnsi="Times New Roman" w:cs="Times New Roman"/>
          <w:sz w:val="24"/>
          <w:szCs w:val="24"/>
          <w:lang w:eastAsia="en-GB"/>
        </w:rPr>
        <w:t xml:space="preserve">, C. J., &amp; Shaw, D. S. (2009). Emotional self-regulation, peer rejection, and </w:t>
      </w:r>
    </w:p>
    <w:p w:rsidR="008D62C6" w:rsidRDefault="008D62C6" w:rsidP="009B4D12">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r>
      <w:r w:rsidR="00B958D5">
        <w:rPr>
          <w:rFonts w:ascii="Times New Roman" w:eastAsia="Times New Roman" w:hAnsi="Times New Roman" w:cs="Times New Roman"/>
          <w:sz w:val="24"/>
          <w:szCs w:val="24"/>
          <w:lang w:eastAsia="en-GB"/>
        </w:rPr>
        <w:t>A</w:t>
      </w:r>
      <w:r w:rsidR="009B4D12" w:rsidRPr="009B4D12">
        <w:rPr>
          <w:rFonts w:ascii="Times New Roman" w:eastAsia="Times New Roman" w:hAnsi="Times New Roman" w:cs="Times New Roman"/>
          <w:sz w:val="24"/>
          <w:szCs w:val="24"/>
          <w:lang w:eastAsia="en-GB"/>
        </w:rPr>
        <w:t xml:space="preserve">ntisocial </w:t>
      </w:r>
      <w:proofErr w:type="spellStart"/>
      <w:r w:rsidR="009B4D12" w:rsidRPr="009B4D12">
        <w:rPr>
          <w:rFonts w:ascii="Times New Roman" w:eastAsia="Times New Roman" w:hAnsi="Times New Roman" w:cs="Times New Roman"/>
          <w:sz w:val="24"/>
          <w:szCs w:val="24"/>
          <w:lang w:eastAsia="en-GB"/>
        </w:rPr>
        <w:t>behavior</w:t>
      </w:r>
      <w:proofErr w:type="spellEnd"/>
      <w:r w:rsidR="009B4D12" w:rsidRPr="009B4D12">
        <w:rPr>
          <w:rFonts w:ascii="Times New Roman" w:eastAsia="Times New Roman" w:hAnsi="Times New Roman" w:cs="Times New Roman"/>
          <w:sz w:val="24"/>
          <w:szCs w:val="24"/>
          <w:lang w:eastAsia="en-GB"/>
        </w:rPr>
        <w:t xml:space="preserve">: Developmental associations from early childhood </w:t>
      </w:r>
      <w:proofErr w:type="gramStart"/>
      <w:r w:rsidR="009B4D12" w:rsidRPr="009B4D12">
        <w:rPr>
          <w:rFonts w:ascii="Times New Roman" w:eastAsia="Times New Roman" w:hAnsi="Times New Roman" w:cs="Times New Roman"/>
          <w:sz w:val="24"/>
          <w:szCs w:val="24"/>
          <w:lang w:eastAsia="en-GB"/>
        </w:rPr>
        <w:t>to</w:t>
      </w:r>
      <w:proofErr w:type="gramEnd"/>
      <w:r w:rsidR="009B4D12" w:rsidRPr="009B4D12">
        <w:rPr>
          <w:rFonts w:ascii="Times New Roman" w:eastAsia="Times New Roman" w:hAnsi="Times New Roman" w:cs="Times New Roman"/>
          <w:sz w:val="24"/>
          <w:szCs w:val="24"/>
          <w:lang w:eastAsia="en-GB"/>
        </w:rPr>
        <w:t xml:space="preserve"> early</w:t>
      </w:r>
    </w:p>
    <w:p w:rsidR="009B4D12" w:rsidRPr="009B4D12" w:rsidRDefault="009B4D12" w:rsidP="008D62C6">
      <w:pPr>
        <w:spacing w:after="0" w:line="240" w:lineRule="auto"/>
        <w:ind w:firstLine="720"/>
        <w:rPr>
          <w:rFonts w:ascii="Times New Roman" w:eastAsia="Times New Roman" w:hAnsi="Times New Roman" w:cs="Times New Roman"/>
          <w:sz w:val="24"/>
          <w:szCs w:val="24"/>
          <w:lang w:eastAsia="en-GB"/>
        </w:rPr>
      </w:pPr>
      <w:r w:rsidRPr="009B4D12">
        <w:rPr>
          <w:rFonts w:ascii="Times New Roman" w:eastAsia="Times New Roman" w:hAnsi="Times New Roman" w:cs="Times New Roman"/>
          <w:sz w:val="24"/>
          <w:szCs w:val="24"/>
          <w:lang w:eastAsia="en-GB"/>
        </w:rPr>
        <w:t xml:space="preserve"> adolescence. </w:t>
      </w:r>
      <w:r w:rsidRPr="009B4D12">
        <w:rPr>
          <w:rFonts w:ascii="Times New Roman" w:eastAsia="Times New Roman" w:hAnsi="Times New Roman" w:cs="Times New Roman"/>
          <w:i/>
          <w:iCs/>
          <w:sz w:val="24"/>
          <w:szCs w:val="24"/>
          <w:lang w:eastAsia="en-GB"/>
        </w:rPr>
        <w:t>Journal of applied developmental psychology</w:t>
      </w:r>
      <w:r w:rsidRPr="009B4D12">
        <w:rPr>
          <w:rFonts w:ascii="Times New Roman" w:eastAsia="Times New Roman" w:hAnsi="Times New Roman" w:cs="Times New Roman"/>
          <w:sz w:val="24"/>
          <w:szCs w:val="24"/>
          <w:lang w:eastAsia="en-GB"/>
        </w:rPr>
        <w:t xml:space="preserve">, </w:t>
      </w:r>
      <w:r w:rsidRPr="009B4D12">
        <w:rPr>
          <w:rFonts w:ascii="Times New Roman" w:eastAsia="Times New Roman" w:hAnsi="Times New Roman" w:cs="Times New Roman"/>
          <w:i/>
          <w:iCs/>
          <w:sz w:val="24"/>
          <w:szCs w:val="24"/>
          <w:lang w:eastAsia="en-GB"/>
        </w:rPr>
        <w:t>30</w:t>
      </w:r>
      <w:r w:rsidRPr="009B4D12">
        <w:rPr>
          <w:rFonts w:ascii="Times New Roman" w:eastAsia="Times New Roman" w:hAnsi="Times New Roman" w:cs="Times New Roman"/>
          <w:sz w:val="24"/>
          <w:szCs w:val="24"/>
          <w:lang w:eastAsia="en-GB"/>
        </w:rPr>
        <w:t>(3), 356-365.</w:t>
      </w:r>
    </w:p>
    <w:p w:rsidR="00E30F06" w:rsidRDefault="00E30F06" w:rsidP="00E30F06">
      <w:pPr>
        <w:spacing w:line="480" w:lineRule="auto"/>
        <w:rPr>
          <w:rFonts w:ascii="Times New Roman" w:hAnsi="Times New Roman" w:cs="Times New Roman"/>
          <w:sz w:val="24"/>
          <w:szCs w:val="24"/>
          <w:lang w:val="en-US"/>
        </w:rPr>
      </w:pPr>
    </w:p>
    <w:p w:rsidR="009B4D12" w:rsidRPr="00E023A1" w:rsidRDefault="009B4D12" w:rsidP="00E30F06">
      <w:pPr>
        <w:spacing w:line="480" w:lineRule="auto"/>
        <w:rPr>
          <w:rFonts w:ascii="Times New Roman" w:hAnsi="Times New Roman" w:cs="Times New Roman"/>
          <w:sz w:val="24"/>
          <w:szCs w:val="24"/>
          <w:lang w:val="en-US"/>
        </w:rPr>
      </w:pPr>
    </w:p>
    <w:sectPr w:rsidR="009B4D12" w:rsidRPr="00E023A1" w:rsidSect="00C507D9">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05AE" w:rsidRDefault="000A05AE" w:rsidP="007C2EF2">
      <w:pPr>
        <w:spacing w:after="0" w:line="240" w:lineRule="auto"/>
      </w:pPr>
      <w:r>
        <w:separator/>
      </w:r>
    </w:p>
  </w:endnote>
  <w:endnote w:type="continuationSeparator" w:id="0">
    <w:p w:rsidR="000A05AE" w:rsidRDefault="000A05AE" w:rsidP="007C2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05AE" w:rsidRDefault="000A05AE" w:rsidP="007C2EF2">
      <w:pPr>
        <w:spacing w:after="0" w:line="240" w:lineRule="auto"/>
      </w:pPr>
      <w:r>
        <w:separator/>
      </w:r>
    </w:p>
  </w:footnote>
  <w:footnote w:type="continuationSeparator" w:id="0">
    <w:p w:rsidR="000A05AE" w:rsidRDefault="000A05AE" w:rsidP="007C2E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63027796"/>
      <w:docPartObj>
        <w:docPartGallery w:val="Page Numbers (Top of Page)"/>
        <w:docPartUnique/>
      </w:docPartObj>
    </w:sdtPr>
    <w:sdtEndPr>
      <w:rPr>
        <w:noProof/>
      </w:rPr>
    </w:sdtEndPr>
    <w:sdtContent>
      <w:p w:rsidR="00C507D9" w:rsidRPr="00C507D9" w:rsidRDefault="00C507D9">
        <w:pPr>
          <w:pStyle w:val="Header"/>
          <w:jc w:val="right"/>
          <w:rPr>
            <w:rFonts w:ascii="Times New Roman" w:hAnsi="Times New Roman" w:cs="Times New Roman"/>
            <w:sz w:val="24"/>
            <w:szCs w:val="24"/>
          </w:rPr>
        </w:pPr>
        <w:r w:rsidRPr="00C507D9">
          <w:rPr>
            <w:rFonts w:ascii="Times New Roman" w:hAnsi="Times New Roman" w:cs="Times New Roman"/>
            <w:sz w:val="24"/>
            <w:szCs w:val="24"/>
          </w:rPr>
          <w:t xml:space="preserve">SELF REGULATION </w:t>
        </w:r>
        <w:r w:rsidRPr="00C507D9">
          <w:rPr>
            <w:rFonts w:ascii="Times New Roman" w:hAnsi="Times New Roman" w:cs="Times New Roman"/>
            <w:sz w:val="24"/>
            <w:szCs w:val="24"/>
          </w:rPr>
          <w:tab/>
        </w:r>
        <w:r w:rsidRPr="00C507D9">
          <w:rPr>
            <w:rFonts w:ascii="Times New Roman" w:hAnsi="Times New Roman" w:cs="Times New Roman"/>
            <w:sz w:val="24"/>
            <w:szCs w:val="24"/>
          </w:rPr>
          <w:tab/>
        </w:r>
        <w:r w:rsidRPr="00C507D9">
          <w:rPr>
            <w:rFonts w:ascii="Times New Roman" w:hAnsi="Times New Roman" w:cs="Times New Roman"/>
            <w:sz w:val="24"/>
            <w:szCs w:val="24"/>
          </w:rPr>
          <w:fldChar w:fldCharType="begin"/>
        </w:r>
        <w:r w:rsidRPr="00C507D9">
          <w:rPr>
            <w:rFonts w:ascii="Times New Roman" w:hAnsi="Times New Roman" w:cs="Times New Roman"/>
            <w:sz w:val="24"/>
            <w:szCs w:val="24"/>
          </w:rPr>
          <w:instrText xml:space="preserve"> PAGE   \* MERGEFORMAT </w:instrText>
        </w:r>
        <w:r w:rsidRPr="00C507D9">
          <w:rPr>
            <w:rFonts w:ascii="Times New Roman" w:hAnsi="Times New Roman" w:cs="Times New Roman"/>
            <w:sz w:val="24"/>
            <w:szCs w:val="24"/>
          </w:rPr>
          <w:fldChar w:fldCharType="separate"/>
        </w:r>
        <w:r>
          <w:rPr>
            <w:rFonts w:ascii="Times New Roman" w:hAnsi="Times New Roman" w:cs="Times New Roman"/>
            <w:noProof/>
            <w:sz w:val="24"/>
            <w:szCs w:val="24"/>
          </w:rPr>
          <w:t>6</w:t>
        </w:r>
        <w:r w:rsidRPr="00C507D9">
          <w:rPr>
            <w:rFonts w:ascii="Times New Roman" w:hAnsi="Times New Roman" w:cs="Times New Roman"/>
            <w:noProof/>
            <w:sz w:val="24"/>
            <w:szCs w:val="24"/>
          </w:rPr>
          <w:fldChar w:fldCharType="end"/>
        </w:r>
      </w:p>
    </w:sdtContent>
  </w:sdt>
  <w:p w:rsidR="007C2EF2" w:rsidRPr="00C507D9" w:rsidRDefault="007C2EF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7D9" w:rsidRPr="00C507D9" w:rsidRDefault="00C507D9">
    <w:pPr>
      <w:pStyle w:val="Header"/>
      <w:rPr>
        <w:rFonts w:ascii="Times New Roman" w:hAnsi="Times New Roman" w:cs="Times New Roman"/>
        <w:sz w:val="24"/>
        <w:szCs w:val="24"/>
      </w:rPr>
    </w:pPr>
    <w:r w:rsidRPr="00C507D9">
      <w:rPr>
        <w:rFonts w:ascii="Times New Roman" w:hAnsi="Times New Roman" w:cs="Times New Roman"/>
        <w:sz w:val="24"/>
        <w:szCs w:val="24"/>
      </w:rPr>
      <w:t xml:space="preserve">Running head: SELF REGULATION </w:t>
    </w:r>
    <w:r w:rsidRPr="00C507D9">
      <w:rPr>
        <w:rFonts w:ascii="Times New Roman" w:hAnsi="Times New Roman" w:cs="Times New Roman"/>
        <w:sz w:val="24"/>
        <w:szCs w:val="24"/>
      </w:rPr>
      <w:tab/>
    </w:r>
    <w:r w:rsidRPr="00C507D9">
      <w:rPr>
        <w:rFonts w:ascii="Times New Roman" w:hAnsi="Times New Roman" w:cs="Times New Roman"/>
        <w:sz w:val="24"/>
        <w:szCs w:val="24"/>
      </w:rPr>
      <w:tab/>
    </w:r>
    <w:r w:rsidRPr="00C507D9">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46513"/>
    <w:multiLevelType w:val="multilevel"/>
    <w:tmpl w:val="CAB2A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349AD"/>
    <w:multiLevelType w:val="multilevel"/>
    <w:tmpl w:val="66428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360D22"/>
    <w:multiLevelType w:val="multilevel"/>
    <w:tmpl w:val="F3DE1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2513164"/>
    <w:multiLevelType w:val="multilevel"/>
    <w:tmpl w:val="E9DC5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551436E"/>
    <w:multiLevelType w:val="multilevel"/>
    <w:tmpl w:val="3B824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8DB3E32"/>
    <w:multiLevelType w:val="multilevel"/>
    <w:tmpl w:val="A57C0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4"/>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2MbM0tzA1MbQwM7NU0lEKTi0uzszPAykwrAUAvA41TSwAAAA="/>
  </w:docVars>
  <w:rsids>
    <w:rsidRoot w:val="009E694E"/>
    <w:rsid w:val="00001A88"/>
    <w:rsid w:val="000A05AE"/>
    <w:rsid w:val="00103E01"/>
    <w:rsid w:val="001069C6"/>
    <w:rsid w:val="00136E75"/>
    <w:rsid w:val="001B328F"/>
    <w:rsid w:val="001D0C44"/>
    <w:rsid w:val="00216B20"/>
    <w:rsid w:val="002C6783"/>
    <w:rsid w:val="002C70BA"/>
    <w:rsid w:val="003250BA"/>
    <w:rsid w:val="003E5DFD"/>
    <w:rsid w:val="004D437F"/>
    <w:rsid w:val="004D7776"/>
    <w:rsid w:val="005A70F6"/>
    <w:rsid w:val="00637434"/>
    <w:rsid w:val="00697E9F"/>
    <w:rsid w:val="006F7BAA"/>
    <w:rsid w:val="00751DBC"/>
    <w:rsid w:val="007663F2"/>
    <w:rsid w:val="007B36C2"/>
    <w:rsid w:val="007C2EF2"/>
    <w:rsid w:val="008C108C"/>
    <w:rsid w:val="008C2983"/>
    <w:rsid w:val="008D62C6"/>
    <w:rsid w:val="00902437"/>
    <w:rsid w:val="0091092A"/>
    <w:rsid w:val="009710A4"/>
    <w:rsid w:val="009B4D12"/>
    <w:rsid w:val="009E0A13"/>
    <w:rsid w:val="009E694E"/>
    <w:rsid w:val="00A47EEB"/>
    <w:rsid w:val="00A64EB5"/>
    <w:rsid w:val="00A6757E"/>
    <w:rsid w:val="00AA6BEC"/>
    <w:rsid w:val="00AD7A32"/>
    <w:rsid w:val="00AE3E2F"/>
    <w:rsid w:val="00AF1FE8"/>
    <w:rsid w:val="00B36C6E"/>
    <w:rsid w:val="00B731CE"/>
    <w:rsid w:val="00B958D5"/>
    <w:rsid w:val="00BB5E12"/>
    <w:rsid w:val="00BD330E"/>
    <w:rsid w:val="00C047F9"/>
    <w:rsid w:val="00C24DAD"/>
    <w:rsid w:val="00C507D9"/>
    <w:rsid w:val="00C93597"/>
    <w:rsid w:val="00CD4385"/>
    <w:rsid w:val="00D171DD"/>
    <w:rsid w:val="00D25A12"/>
    <w:rsid w:val="00E023A1"/>
    <w:rsid w:val="00E30F06"/>
    <w:rsid w:val="00E409C0"/>
    <w:rsid w:val="00E600C2"/>
    <w:rsid w:val="00F72D27"/>
    <w:rsid w:val="00FF31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2E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2EF2"/>
  </w:style>
  <w:style w:type="paragraph" w:styleId="Footer">
    <w:name w:val="footer"/>
    <w:basedOn w:val="Normal"/>
    <w:link w:val="FooterChar"/>
    <w:uiPriority w:val="99"/>
    <w:unhideWhenUsed/>
    <w:rsid w:val="007C2E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2E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2E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2EF2"/>
  </w:style>
  <w:style w:type="paragraph" w:styleId="Footer">
    <w:name w:val="footer"/>
    <w:basedOn w:val="Normal"/>
    <w:link w:val="FooterChar"/>
    <w:uiPriority w:val="99"/>
    <w:unhideWhenUsed/>
    <w:rsid w:val="007C2E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2E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4718415">
      <w:bodyDiv w:val="1"/>
      <w:marLeft w:val="0"/>
      <w:marRight w:val="0"/>
      <w:marTop w:val="0"/>
      <w:marBottom w:val="0"/>
      <w:divBdr>
        <w:top w:val="none" w:sz="0" w:space="0" w:color="auto"/>
        <w:left w:val="none" w:sz="0" w:space="0" w:color="auto"/>
        <w:bottom w:val="none" w:sz="0" w:space="0" w:color="auto"/>
        <w:right w:val="none" w:sz="0" w:space="0" w:color="auto"/>
      </w:divBdr>
      <w:divsChild>
        <w:div w:id="1877545332">
          <w:marLeft w:val="0"/>
          <w:marRight w:val="0"/>
          <w:marTop w:val="0"/>
          <w:marBottom w:val="0"/>
          <w:divBdr>
            <w:top w:val="none" w:sz="0" w:space="0" w:color="auto"/>
            <w:left w:val="none" w:sz="0" w:space="0" w:color="auto"/>
            <w:bottom w:val="none" w:sz="0" w:space="0" w:color="auto"/>
            <w:right w:val="none" w:sz="0" w:space="0" w:color="auto"/>
          </w:divBdr>
        </w:div>
      </w:divsChild>
    </w:div>
    <w:div w:id="706220907">
      <w:bodyDiv w:val="1"/>
      <w:marLeft w:val="0"/>
      <w:marRight w:val="0"/>
      <w:marTop w:val="0"/>
      <w:marBottom w:val="0"/>
      <w:divBdr>
        <w:top w:val="none" w:sz="0" w:space="0" w:color="auto"/>
        <w:left w:val="none" w:sz="0" w:space="0" w:color="auto"/>
        <w:bottom w:val="none" w:sz="0" w:space="0" w:color="auto"/>
        <w:right w:val="none" w:sz="0" w:space="0" w:color="auto"/>
      </w:divBdr>
      <w:divsChild>
        <w:div w:id="2010979872">
          <w:marLeft w:val="0"/>
          <w:marRight w:val="0"/>
          <w:marTop w:val="0"/>
          <w:marBottom w:val="0"/>
          <w:divBdr>
            <w:top w:val="none" w:sz="0" w:space="0" w:color="auto"/>
            <w:left w:val="none" w:sz="0" w:space="0" w:color="auto"/>
            <w:bottom w:val="none" w:sz="0" w:space="0" w:color="auto"/>
            <w:right w:val="none" w:sz="0" w:space="0" w:color="auto"/>
          </w:divBdr>
          <w:divsChild>
            <w:div w:id="948437015">
              <w:marLeft w:val="0"/>
              <w:marRight w:val="0"/>
              <w:marTop w:val="0"/>
              <w:marBottom w:val="0"/>
              <w:divBdr>
                <w:top w:val="none" w:sz="0" w:space="0" w:color="auto"/>
                <w:left w:val="none" w:sz="0" w:space="0" w:color="auto"/>
                <w:bottom w:val="none" w:sz="0" w:space="0" w:color="auto"/>
                <w:right w:val="none" w:sz="0" w:space="0" w:color="auto"/>
              </w:divBdr>
            </w:div>
          </w:divsChild>
        </w:div>
        <w:div w:id="666715907">
          <w:marLeft w:val="0"/>
          <w:marRight w:val="0"/>
          <w:marTop w:val="0"/>
          <w:marBottom w:val="0"/>
          <w:divBdr>
            <w:top w:val="none" w:sz="0" w:space="0" w:color="auto"/>
            <w:left w:val="none" w:sz="0" w:space="0" w:color="auto"/>
            <w:bottom w:val="none" w:sz="0" w:space="0" w:color="auto"/>
            <w:right w:val="none" w:sz="0" w:space="0" w:color="auto"/>
          </w:divBdr>
          <w:divsChild>
            <w:div w:id="1303996711">
              <w:marLeft w:val="0"/>
              <w:marRight w:val="0"/>
              <w:marTop w:val="0"/>
              <w:marBottom w:val="0"/>
              <w:divBdr>
                <w:top w:val="none" w:sz="0" w:space="0" w:color="auto"/>
                <w:left w:val="none" w:sz="0" w:space="0" w:color="auto"/>
                <w:bottom w:val="none" w:sz="0" w:space="0" w:color="auto"/>
                <w:right w:val="none" w:sz="0" w:space="0" w:color="auto"/>
              </w:divBdr>
            </w:div>
          </w:divsChild>
        </w:div>
        <w:div w:id="1058361026">
          <w:marLeft w:val="0"/>
          <w:marRight w:val="0"/>
          <w:marTop w:val="0"/>
          <w:marBottom w:val="0"/>
          <w:divBdr>
            <w:top w:val="none" w:sz="0" w:space="0" w:color="auto"/>
            <w:left w:val="none" w:sz="0" w:space="0" w:color="auto"/>
            <w:bottom w:val="none" w:sz="0" w:space="0" w:color="auto"/>
            <w:right w:val="none" w:sz="0" w:space="0" w:color="auto"/>
          </w:divBdr>
          <w:divsChild>
            <w:div w:id="825903151">
              <w:marLeft w:val="0"/>
              <w:marRight w:val="0"/>
              <w:marTop w:val="0"/>
              <w:marBottom w:val="0"/>
              <w:divBdr>
                <w:top w:val="none" w:sz="0" w:space="0" w:color="auto"/>
                <w:left w:val="none" w:sz="0" w:space="0" w:color="auto"/>
                <w:bottom w:val="none" w:sz="0" w:space="0" w:color="auto"/>
                <w:right w:val="none" w:sz="0" w:space="0" w:color="auto"/>
              </w:divBdr>
            </w:div>
          </w:divsChild>
        </w:div>
        <w:div w:id="933055618">
          <w:marLeft w:val="0"/>
          <w:marRight w:val="0"/>
          <w:marTop w:val="0"/>
          <w:marBottom w:val="0"/>
          <w:divBdr>
            <w:top w:val="none" w:sz="0" w:space="0" w:color="auto"/>
            <w:left w:val="none" w:sz="0" w:space="0" w:color="auto"/>
            <w:bottom w:val="none" w:sz="0" w:space="0" w:color="auto"/>
            <w:right w:val="none" w:sz="0" w:space="0" w:color="auto"/>
          </w:divBdr>
          <w:divsChild>
            <w:div w:id="105330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954910">
      <w:bodyDiv w:val="1"/>
      <w:marLeft w:val="0"/>
      <w:marRight w:val="0"/>
      <w:marTop w:val="0"/>
      <w:marBottom w:val="0"/>
      <w:divBdr>
        <w:top w:val="none" w:sz="0" w:space="0" w:color="auto"/>
        <w:left w:val="none" w:sz="0" w:space="0" w:color="auto"/>
        <w:bottom w:val="none" w:sz="0" w:space="0" w:color="auto"/>
        <w:right w:val="none" w:sz="0" w:space="0" w:color="auto"/>
      </w:divBdr>
      <w:divsChild>
        <w:div w:id="152184963">
          <w:marLeft w:val="0"/>
          <w:marRight w:val="0"/>
          <w:marTop w:val="0"/>
          <w:marBottom w:val="0"/>
          <w:divBdr>
            <w:top w:val="none" w:sz="0" w:space="0" w:color="auto"/>
            <w:left w:val="none" w:sz="0" w:space="0" w:color="auto"/>
            <w:bottom w:val="none" w:sz="0" w:space="0" w:color="auto"/>
            <w:right w:val="none" w:sz="0" w:space="0" w:color="auto"/>
          </w:divBdr>
        </w:div>
      </w:divsChild>
    </w:div>
    <w:div w:id="1244221964">
      <w:bodyDiv w:val="1"/>
      <w:marLeft w:val="0"/>
      <w:marRight w:val="0"/>
      <w:marTop w:val="0"/>
      <w:marBottom w:val="0"/>
      <w:divBdr>
        <w:top w:val="none" w:sz="0" w:space="0" w:color="auto"/>
        <w:left w:val="none" w:sz="0" w:space="0" w:color="auto"/>
        <w:bottom w:val="none" w:sz="0" w:space="0" w:color="auto"/>
        <w:right w:val="none" w:sz="0" w:space="0" w:color="auto"/>
      </w:divBdr>
      <w:divsChild>
        <w:div w:id="992223753">
          <w:marLeft w:val="0"/>
          <w:marRight w:val="0"/>
          <w:marTop w:val="0"/>
          <w:marBottom w:val="0"/>
          <w:divBdr>
            <w:top w:val="none" w:sz="0" w:space="0" w:color="auto"/>
            <w:left w:val="none" w:sz="0" w:space="0" w:color="auto"/>
            <w:bottom w:val="none" w:sz="0" w:space="0" w:color="auto"/>
            <w:right w:val="none" w:sz="0" w:space="0" w:color="auto"/>
          </w:divBdr>
        </w:div>
      </w:divsChild>
    </w:div>
    <w:div w:id="1905291703">
      <w:bodyDiv w:val="1"/>
      <w:marLeft w:val="0"/>
      <w:marRight w:val="0"/>
      <w:marTop w:val="0"/>
      <w:marBottom w:val="0"/>
      <w:divBdr>
        <w:top w:val="none" w:sz="0" w:space="0" w:color="auto"/>
        <w:left w:val="none" w:sz="0" w:space="0" w:color="auto"/>
        <w:bottom w:val="none" w:sz="0" w:space="0" w:color="auto"/>
        <w:right w:val="none" w:sz="0" w:space="0" w:color="auto"/>
      </w:divBdr>
      <w:divsChild>
        <w:div w:id="199782275">
          <w:marLeft w:val="0"/>
          <w:marRight w:val="0"/>
          <w:marTop w:val="0"/>
          <w:marBottom w:val="0"/>
          <w:divBdr>
            <w:top w:val="none" w:sz="0" w:space="0" w:color="auto"/>
            <w:left w:val="none" w:sz="0" w:space="0" w:color="auto"/>
            <w:bottom w:val="none" w:sz="0" w:space="0" w:color="auto"/>
            <w:right w:val="none" w:sz="0" w:space="0" w:color="auto"/>
          </w:divBdr>
          <w:divsChild>
            <w:div w:id="1213619904">
              <w:marLeft w:val="0"/>
              <w:marRight w:val="0"/>
              <w:marTop w:val="0"/>
              <w:marBottom w:val="0"/>
              <w:divBdr>
                <w:top w:val="none" w:sz="0" w:space="0" w:color="auto"/>
                <w:left w:val="none" w:sz="0" w:space="0" w:color="auto"/>
                <w:bottom w:val="none" w:sz="0" w:space="0" w:color="auto"/>
                <w:right w:val="none" w:sz="0" w:space="0" w:color="auto"/>
              </w:divBdr>
            </w:div>
          </w:divsChild>
        </w:div>
        <w:div w:id="1538468203">
          <w:marLeft w:val="0"/>
          <w:marRight w:val="0"/>
          <w:marTop w:val="0"/>
          <w:marBottom w:val="0"/>
          <w:divBdr>
            <w:top w:val="none" w:sz="0" w:space="0" w:color="auto"/>
            <w:left w:val="none" w:sz="0" w:space="0" w:color="auto"/>
            <w:bottom w:val="none" w:sz="0" w:space="0" w:color="auto"/>
            <w:right w:val="none" w:sz="0" w:space="0" w:color="auto"/>
          </w:divBdr>
          <w:divsChild>
            <w:div w:id="120933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476E9-74EC-4A3C-B270-FFBEDC075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1188</Words>
  <Characters>6773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dc:creator>
  <cp:lastModifiedBy>Kanyoi</cp:lastModifiedBy>
  <cp:revision>11</cp:revision>
  <dcterms:created xsi:type="dcterms:W3CDTF">2019-04-21T19:21:00Z</dcterms:created>
  <dcterms:modified xsi:type="dcterms:W3CDTF">2019-04-21T19:30:00Z</dcterms:modified>
</cp:coreProperties>
</file>